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21C4E" w:rsidRPr="00921C4E" w:rsidRDefault="00921C4E" w:rsidP="00921C4E">
      <w:pPr>
        <w:pStyle w:val="Heading2"/>
        <w:spacing w:before="0"/>
        <w:rPr>
          <w:rFonts w:ascii="Arial" w:hAnsi="Arial" w:cs="Arial"/>
          <w:bCs/>
          <w:color w:val="auto"/>
          <w:spacing w:val="7"/>
          <w:sz w:val="32"/>
          <w:szCs w:val="32"/>
        </w:rPr>
      </w:pPr>
      <w:r w:rsidRPr="00921C4E">
        <w:rPr>
          <w:rFonts w:ascii="Arial" w:hAnsi="Arial" w:cs="Arial"/>
          <w:color w:val="auto"/>
          <w:spacing w:val="7"/>
          <w:sz w:val="32"/>
          <w:szCs w:val="32"/>
        </w:rPr>
        <w:t xml:space="preserve">What is </w:t>
      </w:r>
      <w:proofErr w:type="spellStart"/>
      <w:r w:rsidRPr="00921C4E">
        <w:rPr>
          <w:rFonts w:ascii="Arial" w:hAnsi="Arial" w:cs="Arial"/>
          <w:color w:val="auto"/>
          <w:spacing w:val="7"/>
          <w:sz w:val="32"/>
          <w:szCs w:val="32"/>
        </w:rPr>
        <w:t>Agroecology</w:t>
      </w:r>
      <w:proofErr w:type="spellEnd"/>
      <w:r w:rsidRPr="00921C4E">
        <w:rPr>
          <w:rFonts w:ascii="Arial" w:hAnsi="Arial" w:cs="Arial"/>
          <w:color w:val="auto"/>
          <w:spacing w:val="7"/>
          <w:sz w:val="32"/>
          <w:szCs w:val="32"/>
        </w:rPr>
        <w:t>?</w:t>
      </w:r>
    </w:p>
    <w:p w:rsidR="00921C4E" w:rsidRPr="00F623A8" w:rsidRDefault="00921C4E" w:rsidP="00921C4E">
      <w:pPr>
        <w:pStyle w:val="Heading2"/>
        <w:spacing w:before="0"/>
        <w:rPr>
          <w:rFonts w:ascii="Arial" w:hAnsi="Arial" w:cs="Arial"/>
          <w:bCs/>
          <w:spacing w:val="7"/>
          <w:sz w:val="32"/>
          <w:szCs w:val="32"/>
          <w:u w:val="single"/>
        </w:rPr>
      </w:pPr>
    </w:p>
    <w:p w:rsidR="00921C4E" w:rsidRPr="00F840EE" w:rsidRDefault="00921C4E" w:rsidP="00921C4E">
      <w:pPr>
        <w:spacing w:line="240" w:lineRule="auto"/>
        <w:rPr>
          <w:rStyle w:val="Hyperlink"/>
          <w:rFonts w:ascii="Arial" w:hAnsi="Arial" w:cs="Arial"/>
          <w:sz w:val="24"/>
          <w:szCs w:val="24"/>
          <w:shd w:val="clear" w:color="auto" w:fill="FFFFFF"/>
          <w:vertAlign w:val="superscript"/>
        </w:rPr>
      </w:pPr>
      <w:proofErr w:type="spellStart"/>
      <w:r w:rsidRPr="00F840EE">
        <w:rPr>
          <w:rFonts w:ascii="Arial" w:hAnsi="Arial" w:cs="Arial"/>
          <w:b/>
          <w:bCs/>
          <w:sz w:val="24"/>
          <w:szCs w:val="24"/>
          <w:shd w:val="clear" w:color="auto" w:fill="FFFFFF"/>
        </w:rPr>
        <w:t>Agroecology</w:t>
      </w:r>
      <w:proofErr w:type="spellEnd"/>
      <w:r w:rsidRPr="00F840EE">
        <w:rPr>
          <w:rFonts w:ascii="Arial" w:hAnsi="Arial" w:cs="Arial"/>
          <w:sz w:val="24"/>
          <w:szCs w:val="24"/>
          <w:shd w:val="clear" w:color="auto" w:fill="FFFFFF"/>
        </w:rPr>
        <w:t> is the study of </w:t>
      </w:r>
      <w:hyperlink r:id="rId5" w:tooltip="Applied ecology" w:history="1">
        <w:r w:rsidRPr="00F840EE">
          <w:rPr>
            <w:rStyle w:val="Hyperlink"/>
            <w:rFonts w:ascii="Arial" w:hAnsi="Arial" w:cs="Arial"/>
            <w:sz w:val="24"/>
            <w:szCs w:val="24"/>
            <w:shd w:val="clear" w:color="auto" w:fill="FFFFFF"/>
          </w:rPr>
          <w:t>ecological processes applied</w:t>
        </w:r>
      </w:hyperlink>
      <w:r w:rsidRPr="00F840EE">
        <w:rPr>
          <w:rFonts w:ascii="Arial" w:hAnsi="Arial" w:cs="Arial"/>
          <w:sz w:val="24"/>
          <w:szCs w:val="24"/>
          <w:shd w:val="clear" w:color="auto" w:fill="FFFFFF"/>
        </w:rPr>
        <w:t> to agricultural production systems</w:t>
      </w:r>
      <w:r>
        <w:rPr>
          <w:rFonts w:ascii="Arial" w:hAnsi="Arial" w:cs="Arial"/>
          <w:sz w:val="24"/>
          <w:szCs w:val="24"/>
          <w:shd w:val="clear" w:color="auto" w:fill="FFFFFF"/>
        </w:rPr>
        <w:t>.</w:t>
      </w:r>
    </w:p>
    <w:p w:rsidR="00921C4E" w:rsidRPr="001631C7" w:rsidRDefault="00921C4E" w:rsidP="00921C4E">
      <w:pPr>
        <w:shd w:val="clear" w:color="auto" w:fill="FFFFFF"/>
        <w:spacing w:after="0" w:line="240" w:lineRule="auto"/>
        <w:outlineLvl w:val="1"/>
        <w:rPr>
          <w:rFonts w:ascii="Arial" w:eastAsia="Times New Roman" w:hAnsi="Arial" w:cs="Arial"/>
          <w:b/>
          <w:bCs/>
          <w:smallCaps/>
          <w:spacing w:val="11"/>
          <w:sz w:val="28"/>
          <w:szCs w:val="28"/>
          <w:u w:val="single"/>
        </w:rPr>
      </w:pPr>
      <w:r w:rsidRPr="001631C7">
        <w:rPr>
          <w:rFonts w:ascii="Arial" w:eastAsia="Times New Roman" w:hAnsi="Arial" w:cs="Arial"/>
          <w:b/>
          <w:bCs/>
          <w:spacing w:val="11"/>
          <w:sz w:val="28"/>
          <w:szCs w:val="28"/>
          <w:u w:val="single"/>
        </w:rPr>
        <w:t>Definition of </w:t>
      </w:r>
      <w:proofErr w:type="spellStart"/>
      <w:r w:rsidRPr="001631C7">
        <w:rPr>
          <w:rFonts w:ascii="Arial" w:eastAsia="Times New Roman" w:hAnsi="Arial" w:cs="Arial"/>
          <w:b/>
          <w:bCs/>
          <w:smallCaps/>
          <w:spacing w:val="11"/>
          <w:sz w:val="28"/>
          <w:szCs w:val="28"/>
          <w:u w:val="single"/>
        </w:rPr>
        <w:t>Agroecology</w:t>
      </w:r>
      <w:proofErr w:type="spellEnd"/>
      <w:r w:rsidRPr="001631C7">
        <w:rPr>
          <w:rFonts w:ascii="Arial" w:eastAsia="Times New Roman" w:hAnsi="Arial" w:cs="Arial"/>
          <w:b/>
          <w:bCs/>
          <w:smallCaps/>
          <w:spacing w:val="11"/>
          <w:sz w:val="28"/>
          <w:szCs w:val="28"/>
          <w:u w:val="single"/>
        </w:rPr>
        <w:t>:</w:t>
      </w:r>
    </w:p>
    <w:p w:rsidR="00921C4E" w:rsidRPr="006062FD" w:rsidRDefault="00921C4E" w:rsidP="00921C4E">
      <w:pPr>
        <w:pStyle w:val="Heading2"/>
        <w:spacing w:before="0"/>
        <w:rPr>
          <w:rFonts w:ascii="Arial" w:hAnsi="Arial" w:cs="Arial"/>
          <w:b/>
          <w:bCs/>
          <w:spacing w:val="7"/>
          <w:sz w:val="24"/>
          <w:szCs w:val="24"/>
          <w:u w:val="single"/>
        </w:rPr>
      </w:pPr>
      <w:proofErr w:type="spellStart"/>
      <w:r w:rsidRPr="00F623A8">
        <w:rPr>
          <w:rFonts w:ascii="Arial" w:eastAsiaTheme="minorHAnsi" w:hAnsi="Arial" w:cs="Arial"/>
          <w:color w:val="000000"/>
          <w:sz w:val="24"/>
          <w:szCs w:val="24"/>
        </w:rPr>
        <w:t>Agroecology</w:t>
      </w:r>
      <w:proofErr w:type="spellEnd"/>
      <w:r w:rsidRPr="00F623A8">
        <w:rPr>
          <w:rFonts w:ascii="Arial" w:eastAsiaTheme="minorHAnsi" w:hAnsi="Arial" w:cs="Arial"/>
          <w:color w:val="000000"/>
          <w:sz w:val="24"/>
          <w:szCs w:val="24"/>
        </w:rPr>
        <w:t xml:space="preserve"> is the science that provides the basic ecological principles for how to</w:t>
      </w:r>
      <w:r w:rsidRPr="00F623A8">
        <w:rPr>
          <w:rFonts w:ascii="Arial" w:eastAsiaTheme="minorHAnsi" w:hAnsi="Arial" w:cs="Arial"/>
          <w:color w:val="000000"/>
          <w:sz w:val="24"/>
          <w:szCs w:val="24"/>
        </w:rPr>
        <w:br/>
        <w:t xml:space="preserve">study, design and manage </w:t>
      </w:r>
      <w:proofErr w:type="spellStart"/>
      <w:r w:rsidRPr="00F623A8">
        <w:rPr>
          <w:rFonts w:ascii="Arial" w:eastAsiaTheme="minorHAnsi" w:hAnsi="Arial" w:cs="Arial"/>
          <w:color w:val="000000"/>
          <w:sz w:val="24"/>
          <w:szCs w:val="24"/>
        </w:rPr>
        <w:t>agroecosystems</w:t>
      </w:r>
      <w:proofErr w:type="spellEnd"/>
      <w:r w:rsidRPr="00F623A8">
        <w:rPr>
          <w:rFonts w:ascii="Arial" w:eastAsiaTheme="minorHAnsi" w:hAnsi="Arial" w:cs="Arial"/>
          <w:color w:val="000000"/>
          <w:sz w:val="24"/>
          <w:szCs w:val="24"/>
        </w:rPr>
        <w:t xml:space="preserve"> that are both productive and natural resource</w:t>
      </w:r>
      <w:r>
        <w:rPr>
          <w:rFonts w:ascii="Arial" w:eastAsiaTheme="minorHAnsi" w:hAnsi="Arial" w:cs="Arial"/>
          <w:color w:val="000000"/>
          <w:sz w:val="24"/>
          <w:szCs w:val="24"/>
        </w:rPr>
        <w:t xml:space="preserve"> </w:t>
      </w:r>
      <w:r w:rsidRPr="00F623A8">
        <w:rPr>
          <w:rFonts w:ascii="Arial" w:eastAsiaTheme="minorHAnsi" w:hAnsi="Arial" w:cs="Arial"/>
          <w:color w:val="000000"/>
          <w:sz w:val="24"/>
          <w:szCs w:val="24"/>
        </w:rPr>
        <w:t>conserving, and that are also culturally sensitive, socially just and economically viable.</w:t>
      </w:r>
    </w:p>
    <w:p w:rsidR="00921C4E" w:rsidRDefault="00921C4E" w:rsidP="00921C4E">
      <w:pPr>
        <w:shd w:val="clear" w:color="auto" w:fill="FFFFFF"/>
        <w:spacing w:line="240" w:lineRule="auto"/>
        <w:rPr>
          <w:rFonts w:ascii="Arial" w:hAnsi="Arial" w:cs="Arial"/>
          <w:color w:val="000000"/>
          <w:sz w:val="24"/>
          <w:szCs w:val="24"/>
        </w:rPr>
      </w:pPr>
      <w:r>
        <w:rPr>
          <w:rFonts w:ascii="Arial" w:eastAsia="Times New Roman" w:hAnsi="Arial" w:cs="Arial"/>
          <w:spacing w:val="10"/>
          <w:sz w:val="24"/>
          <w:szCs w:val="24"/>
        </w:rPr>
        <w:t xml:space="preserve">     </w:t>
      </w:r>
      <w:r>
        <w:rPr>
          <w:noProof/>
        </w:rPr>
        <w:drawing>
          <wp:inline distT="0" distB="0" distL="0" distR="0" wp14:anchorId="1EB6DF36" wp14:editId="689DDCDB">
            <wp:extent cx="4532613" cy="2276475"/>
            <wp:effectExtent l="0" t="0" r="190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4588482" cy="2304535"/>
                    </a:xfrm>
                    <a:prstGeom prst="rect">
                      <a:avLst/>
                    </a:prstGeom>
                  </pic:spPr>
                </pic:pic>
              </a:graphicData>
            </a:graphic>
          </wp:inline>
        </w:drawing>
      </w:r>
      <w:r>
        <w:rPr>
          <w:rFonts w:ascii="Arial" w:eastAsia="Times New Roman" w:hAnsi="Arial" w:cs="Arial"/>
          <w:spacing w:val="10"/>
          <w:sz w:val="24"/>
          <w:szCs w:val="24"/>
        </w:rPr>
        <w:t xml:space="preserve">                                                                                                                                      </w:t>
      </w:r>
      <w:r w:rsidRPr="00F623A8">
        <w:rPr>
          <w:rFonts w:ascii="Arial" w:eastAsia="Times New Roman" w:hAnsi="Arial" w:cs="Arial"/>
          <w:b/>
          <w:spacing w:val="10"/>
          <w:sz w:val="26"/>
          <w:szCs w:val="26"/>
        </w:rPr>
        <w:t xml:space="preserve">Aim of </w:t>
      </w:r>
      <w:proofErr w:type="spellStart"/>
      <w:r w:rsidRPr="00F623A8">
        <w:rPr>
          <w:rFonts w:ascii="Arial" w:eastAsia="Times New Roman" w:hAnsi="Arial" w:cs="Arial"/>
          <w:b/>
          <w:spacing w:val="10"/>
          <w:sz w:val="26"/>
          <w:szCs w:val="26"/>
        </w:rPr>
        <w:t>Agroecology</w:t>
      </w:r>
      <w:proofErr w:type="spellEnd"/>
      <w:r w:rsidRPr="00F623A8">
        <w:rPr>
          <w:rFonts w:ascii="Arial" w:eastAsia="Times New Roman" w:hAnsi="Arial" w:cs="Arial"/>
          <w:b/>
          <w:spacing w:val="10"/>
          <w:sz w:val="26"/>
          <w:szCs w:val="26"/>
        </w:rPr>
        <w:t>:</w:t>
      </w:r>
      <w:r>
        <w:rPr>
          <w:rFonts w:ascii="Arial" w:eastAsia="Times New Roman" w:hAnsi="Arial" w:cs="Arial"/>
          <w:b/>
          <w:spacing w:val="10"/>
          <w:sz w:val="26"/>
          <w:szCs w:val="26"/>
        </w:rPr>
        <w:t xml:space="preserve">                                                                               </w:t>
      </w:r>
      <w:proofErr w:type="spellStart"/>
      <w:r w:rsidRPr="00F623A8">
        <w:rPr>
          <w:rFonts w:ascii="Arial" w:hAnsi="Arial" w:cs="Arial"/>
          <w:color w:val="000000"/>
          <w:sz w:val="24"/>
          <w:szCs w:val="24"/>
        </w:rPr>
        <w:t>Agroecology</w:t>
      </w:r>
      <w:proofErr w:type="spellEnd"/>
      <w:r w:rsidRPr="00F623A8">
        <w:rPr>
          <w:rFonts w:ascii="Arial" w:hAnsi="Arial" w:cs="Arial"/>
          <w:color w:val="000000"/>
          <w:sz w:val="24"/>
          <w:szCs w:val="24"/>
        </w:rPr>
        <w:t xml:space="preserve"> aims at the holistic study of </w:t>
      </w:r>
      <w:proofErr w:type="spellStart"/>
      <w:r w:rsidRPr="00F623A8">
        <w:rPr>
          <w:rFonts w:ascii="Arial" w:hAnsi="Arial" w:cs="Arial"/>
          <w:color w:val="000000"/>
          <w:sz w:val="24"/>
          <w:szCs w:val="24"/>
        </w:rPr>
        <w:t>agroecosystems</w:t>
      </w:r>
      <w:proofErr w:type="spellEnd"/>
      <w:r w:rsidRPr="00F623A8">
        <w:rPr>
          <w:rFonts w:ascii="Arial" w:hAnsi="Arial" w:cs="Arial"/>
          <w:color w:val="000000"/>
          <w:sz w:val="24"/>
          <w:szCs w:val="24"/>
        </w:rPr>
        <w:t xml:space="preserve"> which are seen as complex</w:t>
      </w:r>
      <w:r>
        <w:rPr>
          <w:rFonts w:ascii="Arial" w:hAnsi="Arial" w:cs="Arial"/>
          <w:color w:val="000000"/>
          <w:sz w:val="24"/>
          <w:szCs w:val="24"/>
        </w:rPr>
        <w:t xml:space="preserve"> </w:t>
      </w:r>
      <w:r w:rsidRPr="00F623A8">
        <w:rPr>
          <w:rFonts w:ascii="Arial" w:hAnsi="Arial" w:cs="Arial"/>
          <w:color w:val="000000"/>
          <w:sz w:val="24"/>
          <w:szCs w:val="24"/>
        </w:rPr>
        <w:t>systems in which ecological processes occur, e.g. nutrient cycling, predator/prey</w:t>
      </w:r>
      <w:r>
        <w:rPr>
          <w:rFonts w:ascii="Arial" w:hAnsi="Arial" w:cs="Arial"/>
          <w:color w:val="000000"/>
          <w:sz w:val="24"/>
          <w:szCs w:val="24"/>
        </w:rPr>
        <w:t xml:space="preserve"> </w:t>
      </w:r>
      <w:r w:rsidRPr="00F623A8">
        <w:rPr>
          <w:rFonts w:ascii="Arial" w:hAnsi="Arial" w:cs="Arial"/>
          <w:color w:val="000000"/>
          <w:sz w:val="24"/>
          <w:szCs w:val="24"/>
        </w:rPr>
        <w:t xml:space="preserve">interactions, competition, symbiosis and successional changes. </w:t>
      </w:r>
      <w:r>
        <w:rPr>
          <w:rFonts w:ascii="Arial" w:hAnsi="Arial" w:cs="Arial"/>
          <w:color w:val="000000"/>
          <w:sz w:val="24"/>
          <w:szCs w:val="24"/>
        </w:rPr>
        <w:t>B</w:t>
      </w:r>
      <w:r w:rsidRPr="00F623A8">
        <w:rPr>
          <w:rFonts w:ascii="Arial" w:hAnsi="Arial" w:cs="Arial"/>
          <w:color w:val="000000"/>
          <w:sz w:val="24"/>
          <w:szCs w:val="24"/>
        </w:rPr>
        <w:t>y understanding these ecological relationships</w:t>
      </w:r>
      <w:r>
        <w:rPr>
          <w:rFonts w:ascii="Arial" w:hAnsi="Arial" w:cs="Arial"/>
          <w:color w:val="000000"/>
          <w:sz w:val="24"/>
          <w:szCs w:val="24"/>
        </w:rPr>
        <w:t xml:space="preserve"> </w:t>
      </w:r>
      <w:r w:rsidRPr="00F623A8">
        <w:rPr>
          <w:rFonts w:ascii="Arial" w:hAnsi="Arial" w:cs="Arial"/>
          <w:color w:val="000000"/>
          <w:sz w:val="24"/>
          <w:szCs w:val="24"/>
        </w:rPr>
        <w:t xml:space="preserve">and processes, </w:t>
      </w:r>
      <w:proofErr w:type="spellStart"/>
      <w:r w:rsidRPr="00F623A8">
        <w:rPr>
          <w:rFonts w:ascii="Arial" w:hAnsi="Arial" w:cs="Arial"/>
          <w:color w:val="000000"/>
          <w:sz w:val="24"/>
          <w:szCs w:val="24"/>
        </w:rPr>
        <w:t>agroecosystems</w:t>
      </w:r>
      <w:proofErr w:type="spellEnd"/>
      <w:r w:rsidRPr="00F623A8">
        <w:rPr>
          <w:rFonts w:ascii="Arial" w:hAnsi="Arial" w:cs="Arial"/>
          <w:color w:val="000000"/>
          <w:sz w:val="24"/>
          <w:szCs w:val="24"/>
        </w:rPr>
        <w:t xml:space="preserve"> can be manipulated to improve production and to</w:t>
      </w:r>
      <w:r>
        <w:rPr>
          <w:rFonts w:ascii="Arial" w:hAnsi="Arial" w:cs="Arial"/>
          <w:color w:val="000000"/>
          <w:sz w:val="24"/>
          <w:szCs w:val="24"/>
        </w:rPr>
        <w:t xml:space="preserve"> </w:t>
      </w:r>
      <w:r w:rsidRPr="00F623A8">
        <w:rPr>
          <w:rFonts w:ascii="Arial" w:hAnsi="Arial" w:cs="Arial"/>
          <w:color w:val="000000"/>
          <w:sz w:val="24"/>
          <w:szCs w:val="24"/>
        </w:rPr>
        <w:t>produce more sustainably, with fewer negative environmental or social impacts and</w:t>
      </w:r>
      <w:r>
        <w:rPr>
          <w:rFonts w:ascii="Arial" w:hAnsi="Arial" w:cs="Arial"/>
          <w:color w:val="000000"/>
          <w:sz w:val="24"/>
          <w:szCs w:val="24"/>
        </w:rPr>
        <w:t xml:space="preserve"> </w:t>
      </w:r>
      <w:r w:rsidRPr="00F623A8">
        <w:rPr>
          <w:rFonts w:ascii="Arial" w:hAnsi="Arial" w:cs="Arial"/>
          <w:color w:val="000000"/>
          <w:sz w:val="24"/>
          <w:szCs w:val="24"/>
        </w:rPr>
        <w:t>fewer external inputs.</w:t>
      </w:r>
    </w:p>
    <w:p w:rsidR="00921C4E" w:rsidRDefault="00921C4E" w:rsidP="00921C4E">
      <w:pPr>
        <w:shd w:val="clear" w:color="auto" w:fill="FFFFFF"/>
        <w:spacing w:line="240" w:lineRule="auto"/>
        <w:rPr>
          <w:rFonts w:ascii="Arial" w:hAnsi="Arial" w:cs="Arial"/>
          <w:color w:val="000000"/>
          <w:sz w:val="24"/>
          <w:szCs w:val="24"/>
        </w:rPr>
      </w:pPr>
      <w:r>
        <w:rPr>
          <w:rFonts w:ascii="Arial" w:hAnsi="Arial" w:cs="Arial"/>
          <w:color w:val="000000"/>
          <w:sz w:val="24"/>
          <w:szCs w:val="24"/>
        </w:rPr>
        <w:lastRenderedPageBreak/>
        <w:t xml:space="preserve">                      </w:t>
      </w:r>
      <w:r>
        <w:rPr>
          <w:noProof/>
        </w:rPr>
        <w:drawing>
          <wp:inline distT="0" distB="0" distL="0" distR="0" wp14:anchorId="0B2E9DEC" wp14:editId="166D0A7A">
            <wp:extent cx="3589100" cy="2619375"/>
            <wp:effectExtent l="0" t="0" r="0" b="0"/>
            <wp:docPr id="15" name="Picture 15" descr="Agriculture interconnectedn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griculture interconnectedness"/>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692877" cy="2695113"/>
                    </a:xfrm>
                    <a:prstGeom prst="rect">
                      <a:avLst/>
                    </a:prstGeom>
                    <a:noFill/>
                    <a:ln>
                      <a:noFill/>
                    </a:ln>
                  </pic:spPr>
                </pic:pic>
              </a:graphicData>
            </a:graphic>
          </wp:inline>
        </w:drawing>
      </w:r>
    </w:p>
    <w:p w:rsidR="00921C4E" w:rsidRPr="00E95B79" w:rsidRDefault="00921C4E" w:rsidP="00921C4E">
      <w:pPr>
        <w:shd w:val="clear" w:color="auto" w:fill="FFFFFF"/>
        <w:spacing w:line="240" w:lineRule="auto"/>
        <w:rPr>
          <w:rFonts w:ascii="Arial" w:hAnsi="Arial" w:cs="Arial"/>
          <w:color w:val="000000"/>
          <w:sz w:val="24"/>
          <w:szCs w:val="24"/>
        </w:rPr>
      </w:pPr>
      <w:proofErr w:type="spellStart"/>
      <w:r w:rsidRPr="00CD5F21">
        <w:rPr>
          <w:rFonts w:ascii="Arial" w:eastAsia="Times New Roman" w:hAnsi="Arial" w:cs="Arial"/>
          <w:b/>
          <w:sz w:val="28"/>
          <w:szCs w:val="28"/>
          <w:u w:val="single"/>
        </w:rPr>
        <w:t>Agroecological</w:t>
      </w:r>
      <w:proofErr w:type="spellEnd"/>
      <w:r w:rsidRPr="00CD5F21">
        <w:rPr>
          <w:rFonts w:ascii="Arial" w:eastAsia="Times New Roman" w:hAnsi="Arial" w:cs="Arial"/>
          <w:b/>
          <w:sz w:val="28"/>
          <w:szCs w:val="28"/>
          <w:u w:val="single"/>
        </w:rPr>
        <w:t xml:space="preserve"> strateg</w:t>
      </w:r>
      <w:r>
        <w:rPr>
          <w:rFonts w:ascii="Arial" w:eastAsia="Times New Roman" w:hAnsi="Arial" w:cs="Arial"/>
          <w:b/>
          <w:sz w:val="28"/>
          <w:szCs w:val="28"/>
          <w:u w:val="single"/>
        </w:rPr>
        <w:t>ies</w:t>
      </w:r>
      <w:r w:rsidRPr="00CD5F21">
        <w:rPr>
          <w:rFonts w:ascii="Arial" w:eastAsia="Times New Roman" w:hAnsi="Arial" w:cs="Arial"/>
          <w:b/>
          <w:sz w:val="28"/>
          <w:szCs w:val="28"/>
          <w:u w:val="single"/>
        </w:rPr>
        <w:t>:</w:t>
      </w:r>
    </w:p>
    <w:p w:rsidR="00921C4E" w:rsidRDefault="00921C4E" w:rsidP="00921C4E">
      <w:pPr>
        <w:shd w:val="clear" w:color="auto" w:fill="FFFFFF"/>
        <w:spacing w:before="120" w:after="120" w:line="240" w:lineRule="auto"/>
        <w:rPr>
          <w:rFonts w:ascii="Arial" w:eastAsia="Times New Roman" w:hAnsi="Arial" w:cs="Arial"/>
          <w:sz w:val="24"/>
          <w:szCs w:val="24"/>
          <w:vertAlign w:val="superscript"/>
        </w:rPr>
      </w:pPr>
      <w:proofErr w:type="gramStart"/>
      <w:r w:rsidRPr="00CD5F21">
        <w:rPr>
          <w:rFonts w:ascii="Arial" w:eastAsia="Times New Roman" w:hAnsi="Arial" w:cs="Arial"/>
          <w:b/>
          <w:sz w:val="24"/>
          <w:szCs w:val="24"/>
        </w:rPr>
        <w:t>1.Use</w:t>
      </w:r>
      <w:proofErr w:type="gramEnd"/>
      <w:r w:rsidRPr="00CD5F21">
        <w:rPr>
          <w:rFonts w:ascii="Arial" w:eastAsia="Times New Roman" w:hAnsi="Arial" w:cs="Arial"/>
          <w:b/>
          <w:sz w:val="24"/>
          <w:szCs w:val="24"/>
        </w:rPr>
        <w:t xml:space="preserve"> of Technology in Conjunction with natural,</w:t>
      </w:r>
      <w:r>
        <w:rPr>
          <w:rFonts w:ascii="Arial" w:eastAsia="Times New Roman" w:hAnsi="Arial" w:cs="Arial"/>
          <w:b/>
          <w:sz w:val="24"/>
          <w:szCs w:val="24"/>
        </w:rPr>
        <w:t xml:space="preserve"> </w:t>
      </w:r>
      <w:r w:rsidRPr="00CD5F21">
        <w:rPr>
          <w:rFonts w:ascii="Arial" w:eastAsia="Times New Roman" w:hAnsi="Arial" w:cs="Arial"/>
          <w:b/>
          <w:sz w:val="24"/>
          <w:szCs w:val="24"/>
        </w:rPr>
        <w:t xml:space="preserve">social and human assets: </w:t>
      </w:r>
      <w:r>
        <w:rPr>
          <w:rFonts w:ascii="Arial" w:eastAsia="Times New Roman" w:hAnsi="Arial" w:cs="Arial"/>
          <w:b/>
          <w:sz w:val="24"/>
          <w:szCs w:val="24"/>
        </w:rPr>
        <w:t xml:space="preserve"> </w:t>
      </w:r>
      <w:proofErr w:type="spellStart"/>
      <w:r w:rsidRPr="00CD5F21">
        <w:rPr>
          <w:rFonts w:ascii="Arial" w:eastAsia="Times New Roman" w:hAnsi="Arial" w:cs="Arial"/>
          <w:sz w:val="24"/>
          <w:szCs w:val="24"/>
        </w:rPr>
        <w:t>Agroecologists</w:t>
      </w:r>
      <w:proofErr w:type="spellEnd"/>
      <w:r w:rsidRPr="00CD5F21">
        <w:rPr>
          <w:rFonts w:ascii="Arial" w:eastAsia="Times New Roman" w:hAnsi="Arial" w:cs="Arial"/>
          <w:sz w:val="24"/>
          <w:szCs w:val="24"/>
        </w:rPr>
        <w:t xml:space="preserve"> do not oppose technology or inputs in agriculture but instead assess how, when, and if technology can be used in conjunction with natural, social and human assets.</w:t>
      </w:r>
      <w:hyperlink r:id="rId8" w:anchor="cite_note-3" w:history="1"/>
    </w:p>
    <w:p w:rsidR="00921C4E" w:rsidRPr="00CD5F21" w:rsidRDefault="00921C4E" w:rsidP="00921C4E">
      <w:pPr>
        <w:shd w:val="clear" w:color="auto" w:fill="FFFFFF"/>
        <w:spacing w:before="120" w:after="120" w:line="240" w:lineRule="auto"/>
        <w:rPr>
          <w:rFonts w:ascii="Arial" w:eastAsia="Times New Roman" w:hAnsi="Arial" w:cs="Arial"/>
          <w:sz w:val="24"/>
          <w:szCs w:val="24"/>
        </w:rPr>
      </w:pPr>
      <w:r w:rsidRPr="00F92A26">
        <w:rPr>
          <w:rFonts w:ascii="Arial" w:eastAsia="Times New Roman" w:hAnsi="Arial" w:cs="Arial"/>
          <w:b/>
          <w:sz w:val="24"/>
          <w:szCs w:val="24"/>
        </w:rPr>
        <w:t xml:space="preserve">2. </w:t>
      </w:r>
      <w:proofErr w:type="gramStart"/>
      <w:r w:rsidRPr="00F92A26">
        <w:rPr>
          <w:rFonts w:ascii="Arial" w:eastAsia="Times New Roman" w:hAnsi="Arial" w:cs="Arial"/>
          <w:b/>
          <w:sz w:val="24"/>
          <w:szCs w:val="24"/>
        </w:rPr>
        <w:t>site-specific</w:t>
      </w:r>
      <w:proofErr w:type="gramEnd"/>
      <w:r w:rsidRPr="00F92A26">
        <w:rPr>
          <w:rFonts w:ascii="Arial" w:eastAsia="Times New Roman" w:hAnsi="Arial" w:cs="Arial"/>
          <w:b/>
          <w:sz w:val="24"/>
          <w:szCs w:val="24"/>
        </w:rPr>
        <w:t xml:space="preserve"> manner of studying </w:t>
      </w:r>
      <w:proofErr w:type="spellStart"/>
      <w:r w:rsidRPr="00F92A26">
        <w:rPr>
          <w:rFonts w:ascii="Arial" w:eastAsia="Times New Roman" w:hAnsi="Arial" w:cs="Arial"/>
          <w:b/>
          <w:sz w:val="24"/>
          <w:szCs w:val="24"/>
        </w:rPr>
        <w:t>agroecosystems</w:t>
      </w:r>
      <w:proofErr w:type="spellEnd"/>
      <w:r w:rsidRPr="00F92A26">
        <w:rPr>
          <w:rFonts w:ascii="Arial" w:eastAsia="Times New Roman" w:hAnsi="Arial" w:cs="Arial"/>
          <w:b/>
          <w:sz w:val="24"/>
          <w:szCs w:val="24"/>
        </w:rPr>
        <w:t>:</w:t>
      </w:r>
      <w:r w:rsidRPr="00CD5F21">
        <w:rPr>
          <w:rFonts w:ascii="Arial" w:eastAsia="Times New Roman" w:hAnsi="Arial" w:cs="Arial"/>
          <w:sz w:val="24"/>
          <w:szCs w:val="24"/>
        </w:rPr>
        <w:t xml:space="preserve">  </w:t>
      </w:r>
      <w:proofErr w:type="spellStart"/>
      <w:r w:rsidRPr="00CD5F21">
        <w:rPr>
          <w:rFonts w:ascii="Arial" w:eastAsia="Times New Roman" w:hAnsi="Arial" w:cs="Arial"/>
          <w:sz w:val="24"/>
          <w:szCs w:val="24"/>
        </w:rPr>
        <w:t>Agroecology</w:t>
      </w:r>
      <w:proofErr w:type="spellEnd"/>
      <w:r w:rsidRPr="00CD5F21">
        <w:rPr>
          <w:rFonts w:ascii="Arial" w:eastAsia="Times New Roman" w:hAnsi="Arial" w:cs="Arial"/>
          <w:sz w:val="24"/>
          <w:szCs w:val="24"/>
        </w:rPr>
        <w:t xml:space="preserve"> proposes a site-specific manner of studying </w:t>
      </w:r>
      <w:proofErr w:type="spellStart"/>
      <w:r w:rsidRPr="00CD5F21">
        <w:rPr>
          <w:rFonts w:ascii="Arial" w:eastAsia="Times New Roman" w:hAnsi="Arial" w:cs="Arial"/>
          <w:sz w:val="24"/>
          <w:szCs w:val="24"/>
        </w:rPr>
        <w:t>agroecosystems</w:t>
      </w:r>
      <w:proofErr w:type="spellEnd"/>
      <w:r w:rsidRPr="00CD5F21">
        <w:rPr>
          <w:rFonts w:ascii="Arial" w:eastAsia="Times New Roman" w:hAnsi="Arial" w:cs="Arial"/>
          <w:sz w:val="24"/>
          <w:szCs w:val="24"/>
        </w:rPr>
        <w:t xml:space="preserve">, and as such, it recognizes that there is no universal formula for the success of an </w:t>
      </w:r>
      <w:proofErr w:type="spellStart"/>
      <w:r w:rsidRPr="00CD5F21">
        <w:rPr>
          <w:rFonts w:ascii="Arial" w:eastAsia="Times New Roman" w:hAnsi="Arial" w:cs="Arial"/>
          <w:sz w:val="24"/>
          <w:szCs w:val="24"/>
        </w:rPr>
        <w:t>agroecosystem</w:t>
      </w:r>
      <w:proofErr w:type="spellEnd"/>
      <w:r w:rsidRPr="00CD5F21">
        <w:rPr>
          <w:rFonts w:ascii="Arial" w:eastAsia="Times New Roman" w:hAnsi="Arial" w:cs="Arial"/>
          <w:sz w:val="24"/>
          <w:szCs w:val="24"/>
        </w:rPr>
        <w:t xml:space="preserve">. Thus, </w:t>
      </w:r>
      <w:proofErr w:type="spellStart"/>
      <w:r w:rsidRPr="00CD5F21">
        <w:rPr>
          <w:rFonts w:ascii="Arial" w:eastAsia="Times New Roman" w:hAnsi="Arial" w:cs="Arial"/>
          <w:sz w:val="24"/>
          <w:szCs w:val="24"/>
        </w:rPr>
        <w:t>agroecology</w:t>
      </w:r>
      <w:proofErr w:type="spellEnd"/>
      <w:r w:rsidRPr="00CD5F21">
        <w:rPr>
          <w:rFonts w:ascii="Arial" w:eastAsia="Times New Roman" w:hAnsi="Arial" w:cs="Arial"/>
          <w:sz w:val="24"/>
          <w:szCs w:val="24"/>
        </w:rPr>
        <w:t xml:space="preserve"> is not defined by certain management practices, such as the use of </w:t>
      </w:r>
      <w:hyperlink r:id="rId9" w:tooltip="Biological control" w:history="1">
        <w:r w:rsidRPr="00CD5F21">
          <w:rPr>
            <w:rFonts w:ascii="Arial" w:eastAsia="Times New Roman" w:hAnsi="Arial" w:cs="Arial"/>
            <w:sz w:val="24"/>
            <w:szCs w:val="24"/>
          </w:rPr>
          <w:t>natural enemies</w:t>
        </w:r>
      </w:hyperlink>
      <w:r w:rsidRPr="00CD5F21">
        <w:rPr>
          <w:rFonts w:ascii="Arial" w:eastAsia="Times New Roman" w:hAnsi="Arial" w:cs="Arial"/>
          <w:sz w:val="24"/>
          <w:szCs w:val="24"/>
        </w:rPr>
        <w:t> in place of </w:t>
      </w:r>
      <w:hyperlink r:id="rId10" w:tooltip="Insecticides" w:history="1">
        <w:r w:rsidRPr="00CD5F21">
          <w:rPr>
            <w:rFonts w:ascii="Arial" w:eastAsia="Times New Roman" w:hAnsi="Arial" w:cs="Arial"/>
            <w:sz w:val="24"/>
            <w:szCs w:val="24"/>
          </w:rPr>
          <w:t>insecticides</w:t>
        </w:r>
      </w:hyperlink>
      <w:r w:rsidRPr="00CD5F21">
        <w:rPr>
          <w:rFonts w:ascii="Arial" w:eastAsia="Times New Roman" w:hAnsi="Arial" w:cs="Arial"/>
          <w:sz w:val="24"/>
          <w:szCs w:val="24"/>
        </w:rPr>
        <w:t>, or </w:t>
      </w:r>
      <w:proofErr w:type="spellStart"/>
      <w:r>
        <w:fldChar w:fldCharType="begin"/>
      </w:r>
      <w:r>
        <w:instrText xml:space="preserve"> HYPERLINK "https://en.wikipedia.org/wiki/Polyculture" \o "Polyculture" </w:instrText>
      </w:r>
      <w:r>
        <w:fldChar w:fldCharType="separate"/>
      </w:r>
      <w:r w:rsidRPr="00CD5F21">
        <w:rPr>
          <w:rFonts w:ascii="Arial" w:eastAsia="Times New Roman" w:hAnsi="Arial" w:cs="Arial"/>
          <w:sz w:val="24"/>
          <w:szCs w:val="24"/>
        </w:rPr>
        <w:t>polyculture</w:t>
      </w:r>
      <w:proofErr w:type="spellEnd"/>
      <w:r>
        <w:rPr>
          <w:rFonts w:ascii="Arial" w:eastAsia="Times New Roman" w:hAnsi="Arial" w:cs="Arial"/>
          <w:sz w:val="24"/>
          <w:szCs w:val="24"/>
        </w:rPr>
        <w:fldChar w:fldCharType="end"/>
      </w:r>
      <w:r w:rsidRPr="00CD5F21">
        <w:rPr>
          <w:rFonts w:ascii="Arial" w:eastAsia="Times New Roman" w:hAnsi="Arial" w:cs="Arial"/>
          <w:sz w:val="24"/>
          <w:szCs w:val="24"/>
        </w:rPr>
        <w:t> in place of </w:t>
      </w:r>
      <w:hyperlink r:id="rId11" w:tooltip="Monoculture" w:history="1">
        <w:r w:rsidRPr="00CD5F21">
          <w:rPr>
            <w:rFonts w:ascii="Arial" w:eastAsia="Times New Roman" w:hAnsi="Arial" w:cs="Arial"/>
            <w:sz w:val="24"/>
            <w:szCs w:val="24"/>
          </w:rPr>
          <w:t>monoculture</w:t>
        </w:r>
      </w:hyperlink>
      <w:r w:rsidRPr="00CD5F21">
        <w:rPr>
          <w:rFonts w:ascii="Arial" w:eastAsia="Times New Roman" w:hAnsi="Arial" w:cs="Arial"/>
          <w:sz w:val="24"/>
          <w:szCs w:val="24"/>
        </w:rPr>
        <w:t>.</w:t>
      </w:r>
    </w:p>
    <w:p w:rsidR="00921C4E" w:rsidRDefault="00921C4E" w:rsidP="00921C4E">
      <w:pPr>
        <w:shd w:val="clear" w:color="auto" w:fill="FFFFFF"/>
        <w:spacing w:before="120" w:after="120" w:line="240" w:lineRule="auto"/>
        <w:rPr>
          <w:rFonts w:ascii="Arial" w:eastAsia="Times New Roman" w:hAnsi="Arial" w:cs="Arial"/>
          <w:sz w:val="24"/>
          <w:szCs w:val="24"/>
        </w:rPr>
      </w:pPr>
      <w:r w:rsidRPr="00F92A26">
        <w:rPr>
          <w:rFonts w:ascii="Arial" w:eastAsia="Times New Roman" w:hAnsi="Arial" w:cs="Arial"/>
          <w:b/>
          <w:sz w:val="24"/>
          <w:szCs w:val="24"/>
        </w:rPr>
        <w:t xml:space="preserve">3. </w:t>
      </w:r>
      <w:proofErr w:type="gramStart"/>
      <w:r w:rsidRPr="00F92A26">
        <w:rPr>
          <w:rFonts w:ascii="Arial" w:eastAsia="Times New Roman" w:hAnsi="Arial" w:cs="Arial"/>
          <w:b/>
          <w:sz w:val="24"/>
          <w:szCs w:val="24"/>
        </w:rPr>
        <w:t>study</w:t>
      </w:r>
      <w:proofErr w:type="gramEnd"/>
      <w:r w:rsidRPr="00F92A26">
        <w:rPr>
          <w:rFonts w:ascii="Arial" w:eastAsia="Times New Roman" w:hAnsi="Arial" w:cs="Arial"/>
          <w:b/>
          <w:sz w:val="24"/>
          <w:szCs w:val="24"/>
        </w:rPr>
        <w:t xml:space="preserve"> of the four system properties of </w:t>
      </w:r>
      <w:proofErr w:type="spellStart"/>
      <w:r w:rsidRPr="00F92A26">
        <w:rPr>
          <w:rFonts w:ascii="Arial" w:eastAsia="Times New Roman" w:hAnsi="Arial" w:cs="Arial"/>
          <w:b/>
          <w:sz w:val="24"/>
          <w:szCs w:val="24"/>
        </w:rPr>
        <w:t>agroecosystems</w:t>
      </w:r>
      <w:proofErr w:type="spellEnd"/>
      <w:r w:rsidRPr="00F92A26">
        <w:rPr>
          <w:rFonts w:ascii="Arial" w:eastAsia="Times New Roman" w:hAnsi="Arial" w:cs="Arial"/>
          <w:b/>
          <w:sz w:val="24"/>
          <w:szCs w:val="24"/>
        </w:rPr>
        <w:t>:</w:t>
      </w:r>
      <w:r w:rsidRPr="00CD5F21">
        <w:rPr>
          <w:rFonts w:ascii="Arial" w:eastAsia="Times New Roman" w:hAnsi="Arial" w:cs="Arial"/>
          <w:sz w:val="24"/>
          <w:szCs w:val="24"/>
        </w:rPr>
        <w:t xml:space="preserve"> </w:t>
      </w:r>
      <w:proofErr w:type="spellStart"/>
      <w:r>
        <w:rPr>
          <w:rFonts w:ascii="Arial" w:eastAsia="Times New Roman" w:hAnsi="Arial" w:cs="Arial"/>
          <w:sz w:val="24"/>
          <w:szCs w:val="24"/>
        </w:rPr>
        <w:t>A</w:t>
      </w:r>
      <w:r w:rsidRPr="00CD5F21">
        <w:rPr>
          <w:rFonts w:ascii="Arial" w:eastAsia="Times New Roman" w:hAnsi="Arial" w:cs="Arial"/>
          <w:sz w:val="24"/>
          <w:szCs w:val="24"/>
        </w:rPr>
        <w:t>groecologists</w:t>
      </w:r>
      <w:proofErr w:type="spellEnd"/>
      <w:r w:rsidRPr="00CD5F21">
        <w:rPr>
          <w:rFonts w:ascii="Arial" w:eastAsia="Times New Roman" w:hAnsi="Arial" w:cs="Arial"/>
          <w:sz w:val="24"/>
          <w:szCs w:val="24"/>
        </w:rPr>
        <w:t xml:space="preserve"> may study questions related to the four system properties of</w:t>
      </w:r>
      <w:r>
        <w:rPr>
          <w:rFonts w:ascii="Arial" w:eastAsia="Times New Roman" w:hAnsi="Arial" w:cs="Arial"/>
          <w:sz w:val="24"/>
          <w:szCs w:val="24"/>
        </w:rPr>
        <w:t xml:space="preserve"> </w:t>
      </w:r>
      <w:proofErr w:type="spellStart"/>
      <w:r w:rsidRPr="00CD5F21">
        <w:rPr>
          <w:rFonts w:ascii="Arial" w:eastAsia="Times New Roman" w:hAnsi="Arial" w:cs="Arial"/>
          <w:sz w:val="24"/>
          <w:szCs w:val="24"/>
        </w:rPr>
        <w:t>agroecosystems</w:t>
      </w:r>
      <w:proofErr w:type="spellEnd"/>
      <w:r w:rsidRPr="00CD5F21">
        <w:rPr>
          <w:rFonts w:ascii="Arial" w:eastAsia="Times New Roman" w:hAnsi="Arial" w:cs="Arial"/>
          <w:sz w:val="24"/>
          <w:szCs w:val="24"/>
        </w:rPr>
        <w:t>: </w:t>
      </w:r>
      <w:hyperlink r:id="rId12" w:anchor="Ecosystem_productivity" w:tooltip="Ecology" w:history="1">
        <w:r w:rsidRPr="00CD5F21">
          <w:rPr>
            <w:rFonts w:ascii="Arial" w:eastAsia="Times New Roman" w:hAnsi="Arial" w:cs="Arial"/>
            <w:b/>
            <w:sz w:val="24"/>
            <w:szCs w:val="24"/>
          </w:rPr>
          <w:t>productivity</w:t>
        </w:r>
      </w:hyperlink>
      <w:r w:rsidRPr="00CD5F21">
        <w:rPr>
          <w:rFonts w:ascii="Arial" w:eastAsia="Times New Roman" w:hAnsi="Arial" w:cs="Arial"/>
          <w:b/>
          <w:sz w:val="24"/>
          <w:szCs w:val="24"/>
        </w:rPr>
        <w:t>, </w:t>
      </w:r>
      <w:hyperlink r:id="rId13" w:tooltip="Ecological stability" w:history="1">
        <w:r w:rsidRPr="00CD5F21">
          <w:rPr>
            <w:rFonts w:ascii="Arial" w:eastAsia="Times New Roman" w:hAnsi="Arial" w:cs="Arial"/>
            <w:b/>
            <w:sz w:val="24"/>
            <w:szCs w:val="24"/>
          </w:rPr>
          <w:t>stability</w:t>
        </w:r>
      </w:hyperlink>
      <w:r w:rsidRPr="00CD5F21">
        <w:rPr>
          <w:rFonts w:ascii="Arial" w:eastAsia="Times New Roman" w:hAnsi="Arial" w:cs="Arial"/>
          <w:b/>
          <w:sz w:val="24"/>
          <w:szCs w:val="24"/>
        </w:rPr>
        <w:t>, </w:t>
      </w:r>
      <w:hyperlink r:id="rId14" w:tooltip="Sustainability" w:history="1">
        <w:r w:rsidRPr="00CD5F21">
          <w:rPr>
            <w:rFonts w:ascii="Arial" w:eastAsia="Times New Roman" w:hAnsi="Arial" w:cs="Arial"/>
            <w:b/>
            <w:sz w:val="24"/>
            <w:szCs w:val="24"/>
          </w:rPr>
          <w:t>sustainability</w:t>
        </w:r>
      </w:hyperlink>
      <w:r w:rsidRPr="00CD5F21">
        <w:rPr>
          <w:rFonts w:ascii="Arial" w:eastAsia="Times New Roman" w:hAnsi="Arial" w:cs="Arial"/>
          <w:b/>
          <w:sz w:val="24"/>
          <w:szCs w:val="24"/>
        </w:rPr>
        <w:t> and equitability.</w:t>
      </w:r>
      <w:r w:rsidRPr="00CD5F21">
        <w:rPr>
          <w:rFonts w:ascii="Arial" w:eastAsia="Times New Roman" w:hAnsi="Arial" w:cs="Arial"/>
          <w:sz w:val="24"/>
          <w:szCs w:val="24"/>
        </w:rPr>
        <w:t xml:space="preserve"> </w:t>
      </w:r>
      <w:proofErr w:type="spellStart"/>
      <w:r>
        <w:rPr>
          <w:rFonts w:ascii="Arial" w:eastAsia="Times New Roman" w:hAnsi="Arial" w:cs="Arial"/>
          <w:sz w:val="24"/>
          <w:szCs w:val="24"/>
        </w:rPr>
        <w:t>A</w:t>
      </w:r>
      <w:r w:rsidRPr="00CD5F21">
        <w:rPr>
          <w:rFonts w:ascii="Arial" w:eastAsia="Times New Roman" w:hAnsi="Arial" w:cs="Arial"/>
          <w:sz w:val="24"/>
          <w:szCs w:val="24"/>
        </w:rPr>
        <w:t>groecologists</w:t>
      </w:r>
      <w:proofErr w:type="spellEnd"/>
      <w:r w:rsidRPr="00CD5F21">
        <w:rPr>
          <w:rFonts w:ascii="Arial" w:eastAsia="Times New Roman" w:hAnsi="Arial" w:cs="Arial"/>
          <w:sz w:val="24"/>
          <w:szCs w:val="24"/>
        </w:rPr>
        <w:t xml:space="preserve"> see all four properties as interconnected and integral to the success of an </w:t>
      </w:r>
      <w:proofErr w:type="spellStart"/>
      <w:r w:rsidRPr="00CD5F21">
        <w:rPr>
          <w:rFonts w:ascii="Arial" w:eastAsia="Times New Roman" w:hAnsi="Arial" w:cs="Arial"/>
          <w:sz w:val="24"/>
          <w:szCs w:val="24"/>
        </w:rPr>
        <w:t>agroecosystem</w:t>
      </w:r>
      <w:proofErr w:type="spellEnd"/>
      <w:r w:rsidRPr="00CD5F21">
        <w:rPr>
          <w:rFonts w:ascii="Arial" w:eastAsia="Times New Roman" w:hAnsi="Arial" w:cs="Arial"/>
          <w:sz w:val="24"/>
          <w:szCs w:val="24"/>
        </w:rPr>
        <w:t>.</w:t>
      </w:r>
    </w:p>
    <w:p w:rsidR="00921C4E" w:rsidRDefault="00921C4E" w:rsidP="00921C4E">
      <w:pPr>
        <w:shd w:val="clear" w:color="auto" w:fill="FFFFFF"/>
        <w:spacing w:before="120" w:after="120" w:line="240" w:lineRule="auto"/>
        <w:rPr>
          <w:rFonts w:ascii="Arial" w:eastAsia="Times New Roman" w:hAnsi="Arial" w:cs="Arial"/>
          <w:sz w:val="24"/>
          <w:szCs w:val="24"/>
        </w:rPr>
      </w:pPr>
      <w:proofErr w:type="gramStart"/>
      <w:r w:rsidRPr="00936FCA">
        <w:rPr>
          <w:rFonts w:ascii="Arial" w:eastAsia="Times New Roman" w:hAnsi="Arial" w:cs="Arial"/>
          <w:b/>
          <w:sz w:val="24"/>
          <w:szCs w:val="24"/>
        </w:rPr>
        <w:t>4.Study</w:t>
      </w:r>
      <w:proofErr w:type="gramEnd"/>
      <w:r w:rsidRPr="00936FCA">
        <w:rPr>
          <w:rFonts w:ascii="Arial" w:eastAsia="Times New Roman" w:hAnsi="Arial" w:cs="Arial"/>
          <w:b/>
          <w:sz w:val="24"/>
          <w:szCs w:val="24"/>
        </w:rPr>
        <w:t xml:space="preserve"> of </w:t>
      </w:r>
      <w:proofErr w:type="spellStart"/>
      <w:r w:rsidRPr="00936FCA">
        <w:rPr>
          <w:rFonts w:ascii="Arial" w:eastAsia="Times New Roman" w:hAnsi="Arial" w:cs="Arial"/>
          <w:b/>
          <w:sz w:val="24"/>
          <w:szCs w:val="24"/>
        </w:rPr>
        <w:t>agroecosystem</w:t>
      </w:r>
      <w:proofErr w:type="spellEnd"/>
      <w:r w:rsidRPr="00936FCA">
        <w:rPr>
          <w:rFonts w:ascii="Arial" w:eastAsia="Times New Roman" w:hAnsi="Arial" w:cs="Arial"/>
          <w:b/>
          <w:sz w:val="24"/>
          <w:szCs w:val="24"/>
        </w:rPr>
        <w:t xml:space="preserve"> on large scale</w:t>
      </w:r>
      <w:r>
        <w:rPr>
          <w:rFonts w:ascii="Arial" w:eastAsia="Times New Roman" w:hAnsi="Arial" w:cs="Arial"/>
          <w:b/>
          <w:sz w:val="24"/>
          <w:szCs w:val="24"/>
        </w:rPr>
        <w:t xml:space="preserve">: </w:t>
      </w:r>
      <w:proofErr w:type="spellStart"/>
      <w:r>
        <w:rPr>
          <w:rFonts w:ascii="Arial" w:eastAsia="Times New Roman" w:hAnsi="Arial" w:cs="Arial"/>
          <w:sz w:val="24"/>
          <w:szCs w:val="24"/>
        </w:rPr>
        <w:t>A</w:t>
      </w:r>
      <w:r w:rsidRPr="00CD5F21">
        <w:rPr>
          <w:rFonts w:ascii="Arial" w:eastAsia="Times New Roman" w:hAnsi="Arial" w:cs="Arial"/>
          <w:sz w:val="24"/>
          <w:szCs w:val="24"/>
        </w:rPr>
        <w:t>groecologists</w:t>
      </w:r>
      <w:proofErr w:type="spellEnd"/>
      <w:r w:rsidRPr="00CD5F21">
        <w:rPr>
          <w:rFonts w:ascii="Arial" w:eastAsia="Times New Roman" w:hAnsi="Arial" w:cs="Arial"/>
          <w:sz w:val="24"/>
          <w:szCs w:val="24"/>
        </w:rPr>
        <w:t xml:space="preserve"> do not limit themselves to the study of </w:t>
      </w:r>
      <w:proofErr w:type="spellStart"/>
      <w:r w:rsidRPr="00CD5F21">
        <w:rPr>
          <w:rFonts w:ascii="Arial" w:eastAsia="Times New Roman" w:hAnsi="Arial" w:cs="Arial"/>
          <w:sz w:val="24"/>
          <w:szCs w:val="24"/>
        </w:rPr>
        <w:t>agroecosystems</w:t>
      </w:r>
      <w:proofErr w:type="spellEnd"/>
      <w:r w:rsidRPr="00CD5F21">
        <w:rPr>
          <w:rFonts w:ascii="Arial" w:eastAsia="Times New Roman" w:hAnsi="Arial" w:cs="Arial"/>
          <w:sz w:val="24"/>
          <w:szCs w:val="24"/>
        </w:rPr>
        <w:t xml:space="preserve"> at any one scale: gene-organism-population-community-ecosystem-landscape, </w:t>
      </w:r>
    </w:p>
    <w:p w:rsidR="00921C4E" w:rsidRPr="00CD5F21" w:rsidRDefault="00921C4E" w:rsidP="00921C4E">
      <w:pPr>
        <w:shd w:val="clear" w:color="auto" w:fill="FFFFFF"/>
        <w:spacing w:before="120" w:after="120" w:line="240" w:lineRule="auto"/>
        <w:rPr>
          <w:rFonts w:ascii="Arial" w:eastAsia="Times New Roman" w:hAnsi="Arial" w:cs="Arial"/>
          <w:sz w:val="24"/>
          <w:szCs w:val="24"/>
        </w:rPr>
      </w:pPr>
      <w:r>
        <w:rPr>
          <w:rFonts w:ascii="Arial" w:eastAsia="Times New Roman" w:hAnsi="Arial" w:cs="Arial"/>
          <w:sz w:val="24"/>
          <w:szCs w:val="24"/>
        </w:rPr>
        <w:t xml:space="preserve"> </w:t>
      </w:r>
      <w:proofErr w:type="gramStart"/>
      <w:r w:rsidRPr="00F92A26">
        <w:rPr>
          <w:rFonts w:ascii="Arial" w:eastAsia="Times New Roman" w:hAnsi="Arial" w:cs="Arial"/>
          <w:b/>
          <w:sz w:val="24"/>
          <w:szCs w:val="24"/>
        </w:rPr>
        <w:t>5.Use</w:t>
      </w:r>
      <w:proofErr w:type="gramEnd"/>
      <w:r w:rsidRPr="00F92A26">
        <w:rPr>
          <w:rFonts w:ascii="Arial" w:eastAsia="Times New Roman" w:hAnsi="Arial" w:cs="Arial"/>
          <w:b/>
          <w:sz w:val="24"/>
          <w:szCs w:val="24"/>
        </w:rPr>
        <w:t xml:space="preserve"> of natural and social sciences:</w:t>
      </w:r>
      <w:r>
        <w:rPr>
          <w:rFonts w:ascii="Arial" w:eastAsia="Times New Roman" w:hAnsi="Arial" w:cs="Arial"/>
          <w:sz w:val="24"/>
          <w:szCs w:val="24"/>
        </w:rPr>
        <w:t xml:space="preserve"> </w:t>
      </w:r>
      <w:proofErr w:type="spellStart"/>
      <w:r w:rsidRPr="00CD5F21">
        <w:rPr>
          <w:rFonts w:ascii="Arial" w:eastAsia="Times New Roman" w:hAnsi="Arial" w:cs="Arial"/>
          <w:sz w:val="24"/>
          <w:szCs w:val="24"/>
        </w:rPr>
        <w:t>Agroecologists</w:t>
      </w:r>
      <w:proofErr w:type="spellEnd"/>
      <w:r w:rsidRPr="00CD5F21">
        <w:rPr>
          <w:rFonts w:ascii="Arial" w:eastAsia="Times New Roman" w:hAnsi="Arial" w:cs="Arial"/>
          <w:sz w:val="24"/>
          <w:szCs w:val="24"/>
        </w:rPr>
        <w:t xml:space="preserve"> </w:t>
      </w:r>
      <w:r>
        <w:rPr>
          <w:rFonts w:ascii="Arial" w:eastAsia="Times New Roman" w:hAnsi="Arial" w:cs="Arial"/>
          <w:sz w:val="24"/>
          <w:szCs w:val="24"/>
        </w:rPr>
        <w:t xml:space="preserve">use </w:t>
      </w:r>
      <w:r w:rsidRPr="00CD5F21">
        <w:rPr>
          <w:rFonts w:ascii="Arial" w:eastAsia="Times New Roman" w:hAnsi="Arial" w:cs="Arial"/>
          <w:sz w:val="24"/>
          <w:szCs w:val="24"/>
        </w:rPr>
        <w:t xml:space="preserve">natural sciences to understand elements of </w:t>
      </w:r>
      <w:proofErr w:type="spellStart"/>
      <w:r w:rsidRPr="00CD5F21">
        <w:rPr>
          <w:rFonts w:ascii="Arial" w:eastAsia="Times New Roman" w:hAnsi="Arial" w:cs="Arial"/>
          <w:sz w:val="24"/>
          <w:szCs w:val="24"/>
        </w:rPr>
        <w:t>agroecosystems</w:t>
      </w:r>
      <w:proofErr w:type="spellEnd"/>
      <w:r w:rsidRPr="00CD5F21">
        <w:rPr>
          <w:rFonts w:ascii="Arial" w:eastAsia="Times New Roman" w:hAnsi="Arial" w:cs="Arial"/>
          <w:sz w:val="24"/>
          <w:szCs w:val="24"/>
        </w:rPr>
        <w:t xml:space="preserve"> such as soil properties and plant-insect interactions, as well as using social sciences to understand the effects of farming practices on</w:t>
      </w:r>
      <w:r>
        <w:rPr>
          <w:rFonts w:ascii="Arial" w:eastAsia="Times New Roman" w:hAnsi="Arial" w:cs="Arial"/>
          <w:sz w:val="24"/>
          <w:szCs w:val="24"/>
        </w:rPr>
        <w:t xml:space="preserve"> different</w:t>
      </w:r>
      <w:r w:rsidRPr="00CD5F21">
        <w:rPr>
          <w:rFonts w:ascii="Arial" w:eastAsia="Times New Roman" w:hAnsi="Arial" w:cs="Arial"/>
          <w:sz w:val="24"/>
          <w:szCs w:val="24"/>
        </w:rPr>
        <w:t xml:space="preserve"> communities</w:t>
      </w:r>
      <w:r>
        <w:rPr>
          <w:rFonts w:ascii="Arial" w:eastAsia="Times New Roman" w:hAnsi="Arial" w:cs="Arial"/>
          <w:sz w:val="24"/>
          <w:szCs w:val="24"/>
        </w:rPr>
        <w:t>.</w:t>
      </w:r>
    </w:p>
    <w:p w:rsidR="00921C4E" w:rsidRPr="00DE6CD3" w:rsidRDefault="00921C4E" w:rsidP="00921C4E">
      <w:pPr>
        <w:pBdr>
          <w:bottom w:val="single" w:sz="6" w:space="0" w:color="A2A9B1"/>
        </w:pBdr>
        <w:shd w:val="clear" w:color="auto" w:fill="FFFFFF"/>
        <w:spacing w:before="240" w:after="60" w:line="240" w:lineRule="auto"/>
        <w:outlineLvl w:val="1"/>
        <w:rPr>
          <w:rFonts w:ascii="Arial" w:eastAsia="Times New Roman" w:hAnsi="Arial" w:cs="Arial"/>
          <w:b/>
          <w:sz w:val="28"/>
          <w:szCs w:val="28"/>
          <w:u w:val="single"/>
        </w:rPr>
      </w:pPr>
      <w:r w:rsidRPr="00DE6CD3">
        <w:rPr>
          <w:rFonts w:ascii="Arial" w:eastAsia="Times New Roman" w:hAnsi="Arial" w:cs="Arial"/>
          <w:b/>
          <w:sz w:val="28"/>
          <w:szCs w:val="28"/>
          <w:u w:val="single"/>
        </w:rPr>
        <w:t xml:space="preserve">Approaches of </w:t>
      </w:r>
      <w:proofErr w:type="spellStart"/>
      <w:r w:rsidRPr="00DE6CD3">
        <w:rPr>
          <w:rFonts w:ascii="Arial" w:eastAsia="Times New Roman" w:hAnsi="Arial" w:cs="Arial"/>
          <w:b/>
          <w:sz w:val="28"/>
          <w:szCs w:val="28"/>
          <w:u w:val="single"/>
        </w:rPr>
        <w:t>Agroecology</w:t>
      </w:r>
      <w:proofErr w:type="spellEnd"/>
      <w:r w:rsidRPr="00DE6CD3">
        <w:rPr>
          <w:rFonts w:ascii="Arial" w:eastAsia="Times New Roman" w:hAnsi="Arial" w:cs="Arial"/>
          <w:b/>
          <w:sz w:val="28"/>
          <w:szCs w:val="28"/>
          <w:u w:val="single"/>
        </w:rPr>
        <w:t>:</w:t>
      </w:r>
    </w:p>
    <w:p w:rsidR="00921C4E" w:rsidRPr="00D71306" w:rsidRDefault="00921C4E" w:rsidP="00921C4E">
      <w:pPr>
        <w:shd w:val="clear" w:color="auto" w:fill="FFFFFF"/>
        <w:spacing w:before="72" w:after="0" w:line="240" w:lineRule="auto"/>
        <w:outlineLvl w:val="2"/>
        <w:rPr>
          <w:rFonts w:ascii="Arial" w:eastAsia="Times New Roman" w:hAnsi="Arial" w:cs="Arial"/>
          <w:bCs/>
          <w:sz w:val="26"/>
          <w:szCs w:val="26"/>
        </w:rPr>
      </w:pPr>
      <w:r>
        <w:rPr>
          <w:rFonts w:ascii="Arial" w:eastAsia="Times New Roman" w:hAnsi="Arial" w:cs="Arial"/>
          <w:bCs/>
          <w:sz w:val="26"/>
          <w:szCs w:val="26"/>
        </w:rPr>
        <w:t xml:space="preserve">These are the following approaches of </w:t>
      </w:r>
      <w:proofErr w:type="spellStart"/>
      <w:r>
        <w:rPr>
          <w:rFonts w:ascii="Arial" w:eastAsia="Times New Roman" w:hAnsi="Arial" w:cs="Arial"/>
          <w:bCs/>
          <w:sz w:val="26"/>
          <w:szCs w:val="26"/>
        </w:rPr>
        <w:t>agroecology</w:t>
      </w:r>
      <w:proofErr w:type="spellEnd"/>
      <w:r>
        <w:rPr>
          <w:rFonts w:ascii="Arial" w:eastAsia="Times New Roman" w:hAnsi="Arial" w:cs="Arial"/>
          <w:bCs/>
          <w:sz w:val="26"/>
          <w:szCs w:val="26"/>
        </w:rPr>
        <w:t>.</w:t>
      </w:r>
    </w:p>
    <w:p w:rsidR="00921C4E" w:rsidRPr="00DE6CD3" w:rsidRDefault="00921C4E" w:rsidP="00921C4E">
      <w:pPr>
        <w:shd w:val="clear" w:color="auto" w:fill="FFFFFF"/>
        <w:spacing w:before="72" w:after="0" w:line="240" w:lineRule="auto"/>
        <w:outlineLvl w:val="2"/>
        <w:rPr>
          <w:rFonts w:ascii="Arial" w:eastAsia="Times New Roman" w:hAnsi="Arial" w:cs="Arial"/>
          <w:b/>
          <w:bCs/>
          <w:sz w:val="26"/>
          <w:szCs w:val="26"/>
        </w:rPr>
      </w:pPr>
      <w:r w:rsidRPr="00DE6CD3">
        <w:rPr>
          <w:rFonts w:ascii="Arial" w:eastAsia="Times New Roman" w:hAnsi="Arial" w:cs="Arial"/>
          <w:b/>
          <w:bCs/>
          <w:sz w:val="26"/>
          <w:szCs w:val="26"/>
        </w:rPr>
        <w:t>Agro</w:t>
      </w:r>
      <w:r>
        <w:rPr>
          <w:rFonts w:ascii="Arial" w:eastAsia="Times New Roman" w:hAnsi="Arial" w:cs="Arial"/>
          <w:b/>
          <w:bCs/>
          <w:sz w:val="26"/>
          <w:szCs w:val="26"/>
        </w:rPr>
        <w:t>-</w:t>
      </w:r>
      <w:r w:rsidRPr="00DE6CD3">
        <w:rPr>
          <w:rFonts w:ascii="Arial" w:eastAsia="Times New Roman" w:hAnsi="Arial" w:cs="Arial"/>
          <w:b/>
          <w:bCs/>
          <w:sz w:val="26"/>
          <w:szCs w:val="26"/>
        </w:rPr>
        <w:t>population ecology</w:t>
      </w:r>
      <w:r>
        <w:rPr>
          <w:rFonts w:ascii="Arial" w:eastAsia="Times New Roman" w:hAnsi="Arial" w:cs="Arial"/>
          <w:b/>
          <w:sz w:val="26"/>
          <w:szCs w:val="26"/>
        </w:rPr>
        <w:t>:</w:t>
      </w:r>
    </w:p>
    <w:p w:rsidR="00921C4E" w:rsidRPr="00DE6CD3" w:rsidRDefault="00921C4E" w:rsidP="00921C4E">
      <w:pPr>
        <w:shd w:val="clear" w:color="auto" w:fill="FFFFFF"/>
        <w:spacing w:before="120" w:after="120" w:line="240" w:lineRule="auto"/>
        <w:rPr>
          <w:rFonts w:ascii="Arial" w:eastAsia="Times New Roman" w:hAnsi="Arial" w:cs="Arial"/>
          <w:sz w:val="24"/>
          <w:szCs w:val="24"/>
        </w:rPr>
      </w:pPr>
      <w:r>
        <w:rPr>
          <w:rFonts w:ascii="Arial" w:eastAsia="Times New Roman" w:hAnsi="Arial" w:cs="Arial"/>
          <w:sz w:val="24"/>
          <w:szCs w:val="24"/>
        </w:rPr>
        <w:lastRenderedPageBreak/>
        <w:t xml:space="preserve"> </w:t>
      </w:r>
      <w:r w:rsidRPr="00DE6CD3">
        <w:rPr>
          <w:rFonts w:ascii="Arial" w:eastAsia="Times New Roman" w:hAnsi="Arial" w:cs="Arial"/>
          <w:sz w:val="24"/>
          <w:szCs w:val="24"/>
        </w:rPr>
        <w:t>"</w:t>
      </w:r>
      <w:r>
        <w:rPr>
          <w:rFonts w:ascii="Arial" w:eastAsia="Times New Roman" w:hAnsi="Arial" w:cs="Arial"/>
          <w:sz w:val="24"/>
          <w:szCs w:val="24"/>
        </w:rPr>
        <w:t>T</w:t>
      </w:r>
      <w:r w:rsidRPr="00DE6CD3">
        <w:rPr>
          <w:rFonts w:ascii="Arial" w:eastAsia="Times New Roman" w:hAnsi="Arial" w:cs="Arial"/>
          <w:sz w:val="24"/>
          <w:szCs w:val="24"/>
        </w:rPr>
        <w:t xml:space="preserve">he application of population ecology to </w:t>
      </w:r>
      <w:proofErr w:type="spellStart"/>
      <w:r w:rsidRPr="00DE6CD3">
        <w:rPr>
          <w:rFonts w:ascii="Arial" w:eastAsia="Times New Roman" w:hAnsi="Arial" w:cs="Arial"/>
          <w:sz w:val="24"/>
          <w:szCs w:val="24"/>
        </w:rPr>
        <w:t>agroecology</w:t>
      </w:r>
      <w:proofErr w:type="spellEnd"/>
      <w:r w:rsidRPr="00DE6CD3">
        <w:rPr>
          <w:rFonts w:ascii="Arial" w:eastAsia="Times New Roman" w:hAnsi="Arial" w:cs="Arial"/>
          <w:sz w:val="24"/>
          <w:szCs w:val="24"/>
        </w:rPr>
        <w:t xml:space="preserve"> involves the primacy not only of analyzing </w:t>
      </w:r>
      <w:proofErr w:type="spellStart"/>
      <w:r w:rsidRPr="00DE6CD3">
        <w:rPr>
          <w:rFonts w:ascii="Arial" w:eastAsia="Times New Roman" w:hAnsi="Arial" w:cs="Arial"/>
          <w:sz w:val="24"/>
          <w:szCs w:val="24"/>
        </w:rPr>
        <w:t>agroecosystems</w:t>
      </w:r>
      <w:proofErr w:type="spellEnd"/>
      <w:r w:rsidRPr="00DE6CD3">
        <w:rPr>
          <w:rFonts w:ascii="Arial" w:eastAsia="Times New Roman" w:hAnsi="Arial" w:cs="Arial"/>
          <w:sz w:val="24"/>
          <w:szCs w:val="24"/>
        </w:rPr>
        <w:t xml:space="preserve"> from the perspective of the </w:t>
      </w:r>
      <w:hyperlink r:id="rId15" w:tooltip="Population dynamics" w:history="1">
        <w:r w:rsidRPr="00DE6CD3">
          <w:rPr>
            <w:rFonts w:ascii="Arial" w:eastAsia="Times New Roman" w:hAnsi="Arial" w:cs="Arial"/>
            <w:sz w:val="24"/>
            <w:szCs w:val="24"/>
          </w:rPr>
          <w:t>population dynamics</w:t>
        </w:r>
      </w:hyperlink>
      <w:r w:rsidRPr="00DE6CD3">
        <w:rPr>
          <w:rFonts w:ascii="Arial" w:eastAsia="Times New Roman" w:hAnsi="Arial" w:cs="Arial"/>
          <w:sz w:val="24"/>
          <w:szCs w:val="24"/>
        </w:rPr>
        <w:t> of their constituent species, and their relationships to </w:t>
      </w:r>
      <w:hyperlink r:id="rId16" w:tooltip="Climate" w:history="1">
        <w:r w:rsidRPr="00DE6CD3">
          <w:rPr>
            <w:rFonts w:ascii="Arial" w:eastAsia="Times New Roman" w:hAnsi="Arial" w:cs="Arial"/>
            <w:sz w:val="24"/>
            <w:szCs w:val="24"/>
          </w:rPr>
          <w:t>climate</w:t>
        </w:r>
      </w:hyperlink>
      <w:r w:rsidRPr="00DE6CD3">
        <w:rPr>
          <w:rFonts w:ascii="Arial" w:eastAsia="Times New Roman" w:hAnsi="Arial" w:cs="Arial"/>
          <w:sz w:val="24"/>
          <w:szCs w:val="24"/>
        </w:rPr>
        <w:t> and </w:t>
      </w:r>
      <w:hyperlink r:id="rId17" w:tooltip="Biogeochemistry" w:history="1">
        <w:r w:rsidRPr="00DE6CD3">
          <w:rPr>
            <w:rFonts w:ascii="Arial" w:eastAsia="Times New Roman" w:hAnsi="Arial" w:cs="Arial"/>
            <w:sz w:val="24"/>
            <w:szCs w:val="24"/>
          </w:rPr>
          <w:t>biogeochemistry</w:t>
        </w:r>
      </w:hyperlink>
      <w:r w:rsidRPr="00DE6CD3">
        <w:rPr>
          <w:rFonts w:ascii="Arial" w:eastAsia="Times New Roman" w:hAnsi="Arial" w:cs="Arial"/>
          <w:sz w:val="24"/>
          <w:szCs w:val="24"/>
        </w:rPr>
        <w:t>, but also there is a major emphasis placed on the role of </w:t>
      </w:r>
      <w:hyperlink r:id="rId18" w:tooltip="Genetics" w:history="1">
        <w:r w:rsidRPr="00DE6CD3">
          <w:rPr>
            <w:rFonts w:ascii="Arial" w:eastAsia="Times New Roman" w:hAnsi="Arial" w:cs="Arial"/>
            <w:sz w:val="24"/>
            <w:szCs w:val="24"/>
          </w:rPr>
          <w:t>genetics</w:t>
        </w:r>
      </w:hyperlink>
      <w:r w:rsidRPr="00DE6CD3">
        <w:rPr>
          <w:rFonts w:ascii="Arial" w:eastAsia="Times New Roman" w:hAnsi="Arial" w:cs="Arial"/>
          <w:sz w:val="24"/>
          <w:szCs w:val="24"/>
        </w:rPr>
        <w:t xml:space="preserve">." </w:t>
      </w:r>
    </w:p>
    <w:p w:rsidR="00921C4E" w:rsidRPr="00DE6CD3" w:rsidRDefault="00921C4E" w:rsidP="00921C4E">
      <w:pPr>
        <w:shd w:val="clear" w:color="auto" w:fill="FFFFFF"/>
        <w:spacing w:before="72" w:after="0" w:line="240" w:lineRule="auto"/>
        <w:outlineLvl w:val="2"/>
        <w:rPr>
          <w:rFonts w:ascii="Arial" w:eastAsia="Times New Roman" w:hAnsi="Arial" w:cs="Arial"/>
          <w:b/>
          <w:bCs/>
          <w:sz w:val="26"/>
          <w:szCs w:val="26"/>
        </w:rPr>
      </w:pPr>
      <w:r w:rsidRPr="00DE6CD3">
        <w:rPr>
          <w:rFonts w:ascii="Arial" w:eastAsia="Times New Roman" w:hAnsi="Arial" w:cs="Arial"/>
          <w:b/>
          <w:bCs/>
          <w:sz w:val="26"/>
          <w:szCs w:val="26"/>
        </w:rPr>
        <w:t xml:space="preserve">Indigenous </w:t>
      </w:r>
      <w:proofErr w:type="spellStart"/>
      <w:r w:rsidRPr="00DE6CD3">
        <w:rPr>
          <w:rFonts w:ascii="Arial" w:eastAsia="Times New Roman" w:hAnsi="Arial" w:cs="Arial"/>
          <w:b/>
          <w:bCs/>
          <w:sz w:val="26"/>
          <w:szCs w:val="26"/>
        </w:rPr>
        <w:t>agroecology</w:t>
      </w:r>
      <w:proofErr w:type="spellEnd"/>
      <w:r>
        <w:rPr>
          <w:rFonts w:ascii="Arial" w:eastAsia="Times New Roman" w:hAnsi="Arial" w:cs="Arial"/>
          <w:b/>
          <w:sz w:val="26"/>
          <w:szCs w:val="26"/>
        </w:rPr>
        <w:t>:</w:t>
      </w:r>
    </w:p>
    <w:p w:rsidR="00921C4E" w:rsidRPr="00DE6CD3" w:rsidRDefault="00921C4E" w:rsidP="00921C4E">
      <w:pPr>
        <w:shd w:val="clear" w:color="auto" w:fill="FFFFFF"/>
        <w:spacing w:before="120" w:after="120" w:line="240" w:lineRule="auto"/>
        <w:rPr>
          <w:rFonts w:ascii="Arial" w:eastAsia="Times New Roman" w:hAnsi="Arial" w:cs="Arial"/>
          <w:sz w:val="24"/>
          <w:szCs w:val="24"/>
        </w:rPr>
      </w:pPr>
      <w:r>
        <w:rPr>
          <w:rFonts w:ascii="Arial" w:eastAsia="Times New Roman" w:hAnsi="Arial" w:cs="Arial"/>
          <w:sz w:val="24"/>
          <w:szCs w:val="24"/>
        </w:rPr>
        <w:t xml:space="preserve">This approach is used </w:t>
      </w:r>
      <w:r w:rsidRPr="00DE6CD3">
        <w:rPr>
          <w:rFonts w:ascii="Arial" w:eastAsia="Times New Roman" w:hAnsi="Arial" w:cs="Arial"/>
          <w:sz w:val="24"/>
          <w:szCs w:val="24"/>
        </w:rPr>
        <w:t>to recogni</w:t>
      </w:r>
      <w:r>
        <w:rPr>
          <w:rFonts w:ascii="Arial" w:eastAsia="Times New Roman" w:hAnsi="Arial" w:cs="Arial"/>
          <w:sz w:val="24"/>
          <w:szCs w:val="24"/>
        </w:rPr>
        <w:t>z</w:t>
      </w:r>
      <w:r w:rsidRPr="00DE6CD3">
        <w:rPr>
          <w:rFonts w:ascii="Arial" w:eastAsia="Times New Roman" w:hAnsi="Arial" w:cs="Arial"/>
          <w:sz w:val="24"/>
          <w:szCs w:val="24"/>
        </w:rPr>
        <w:t>e and uphold the integrated agro-ecological practices of many indigenous peoples, who simultaneously and sustainably safeguard, manage and use ecosystems for agricultural, food, biodiversity and cultural purposes at the same time. </w:t>
      </w:r>
    </w:p>
    <w:p w:rsidR="00921C4E" w:rsidRPr="00DE6CD3" w:rsidRDefault="00921C4E" w:rsidP="00921C4E">
      <w:pPr>
        <w:shd w:val="clear" w:color="auto" w:fill="FFFFFF"/>
        <w:spacing w:before="72" w:after="0" w:line="240" w:lineRule="auto"/>
        <w:outlineLvl w:val="2"/>
        <w:rPr>
          <w:rFonts w:ascii="Arial" w:eastAsia="Times New Roman" w:hAnsi="Arial" w:cs="Arial"/>
          <w:b/>
          <w:bCs/>
          <w:sz w:val="26"/>
          <w:szCs w:val="26"/>
        </w:rPr>
      </w:pPr>
      <w:r w:rsidRPr="00DE6CD3">
        <w:rPr>
          <w:rFonts w:ascii="Arial" w:eastAsia="Times New Roman" w:hAnsi="Arial" w:cs="Arial"/>
          <w:b/>
          <w:bCs/>
          <w:sz w:val="26"/>
          <w:szCs w:val="26"/>
        </w:rPr>
        <w:t xml:space="preserve">Inclusive </w:t>
      </w:r>
      <w:proofErr w:type="spellStart"/>
      <w:r w:rsidRPr="00DE6CD3">
        <w:rPr>
          <w:rFonts w:ascii="Arial" w:eastAsia="Times New Roman" w:hAnsi="Arial" w:cs="Arial"/>
          <w:b/>
          <w:bCs/>
          <w:sz w:val="26"/>
          <w:szCs w:val="26"/>
        </w:rPr>
        <w:t>agroecology</w:t>
      </w:r>
      <w:proofErr w:type="spellEnd"/>
      <w:r>
        <w:rPr>
          <w:rFonts w:ascii="Arial" w:eastAsia="Times New Roman" w:hAnsi="Arial" w:cs="Arial"/>
          <w:b/>
          <w:sz w:val="26"/>
          <w:szCs w:val="26"/>
        </w:rPr>
        <w:t>:</w:t>
      </w:r>
    </w:p>
    <w:p w:rsidR="00921C4E" w:rsidRDefault="00921C4E" w:rsidP="00921C4E">
      <w:pPr>
        <w:shd w:val="clear" w:color="auto" w:fill="FFFFFF"/>
        <w:spacing w:before="120" w:after="120" w:line="240" w:lineRule="auto"/>
        <w:rPr>
          <w:rFonts w:ascii="Arial" w:eastAsia="Times New Roman" w:hAnsi="Arial" w:cs="Arial"/>
          <w:sz w:val="24"/>
          <w:szCs w:val="24"/>
        </w:rPr>
      </w:pPr>
      <w:r w:rsidRPr="00DE6CD3">
        <w:rPr>
          <w:rFonts w:ascii="Arial" w:eastAsia="Times New Roman" w:hAnsi="Arial" w:cs="Arial"/>
          <w:sz w:val="24"/>
          <w:szCs w:val="24"/>
        </w:rPr>
        <w:t>In this</w:t>
      </w:r>
      <w:r w:rsidRPr="002C1796">
        <w:rPr>
          <w:rFonts w:ascii="Arial" w:eastAsia="Times New Roman" w:hAnsi="Arial" w:cs="Arial"/>
          <w:b/>
          <w:sz w:val="24"/>
          <w:szCs w:val="24"/>
        </w:rPr>
        <w:t xml:space="preserve">, natural ecology and </w:t>
      </w:r>
      <w:proofErr w:type="spellStart"/>
      <w:r w:rsidRPr="002C1796">
        <w:rPr>
          <w:rFonts w:ascii="Arial" w:eastAsia="Times New Roman" w:hAnsi="Arial" w:cs="Arial"/>
          <w:b/>
          <w:sz w:val="24"/>
          <w:szCs w:val="24"/>
        </w:rPr>
        <w:t>agroecology</w:t>
      </w:r>
      <w:proofErr w:type="spellEnd"/>
      <w:r w:rsidRPr="00DE6CD3">
        <w:rPr>
          <w:rFonts w:ascii="Arial" w:eastAsia="Times New Roman" w:hAnsi="Arial" w:cs="Arial"/>
          <w:sz w:val="24"/>
          <w:szCs w:val="24"/>
        </w:rPr>
        <w:t xml:space="preserve"> are the major headings under ecology. </w:t>
      </w:r>
      <w:r w:rsidRPr="002C1796">
        <w:rPr>
          <w:rFonts w:ascii="Arial" w:eastAsia="Times New Roman" w:hAnsi="Arial" w:cs="Arial"/>
          <w:b/>
          <w:sz w:val="24"/>
          <w:szCs w:val="24"/>
        </w:rPr>
        <w:t>Natural ecology</w:t>
      </w:r>
      <w:r w:rsidRPr="00DE6CD3">
        <w:rPr>
          <w:rFonts w:ascii="Arial" w:eastAsia="Times New Roman" w:hAnsi="Arial" w:cs="Arial"/>
          <w:sz w:val="24"/>
          <w:szCs w:val="24"/>
        </w:rPr>
        <w:t xml:space="preserve"> is the study of organisms as they interact with and within natural environments. Correspondingly, </w:t>
      </w:r>
      <w:proofErr w:type="spellStart"/>
      <w:r w:rsidRPr="00F7627B">
        <w:rPr>
          <w:rFonts w:ascii="Arial" w:eastAsia="Times New Roman" w:hAnsi="Arial" w:cs="Arial"/>
          <w:b/>
          <w:sz w:val="24"/>
          <w:szCs w:val="24"/>
        </w:rPr>
        <w:t>agroecology</w:t>
      </w:r>
      <w:proofErr w:type="spellEnd"/>
      <w:r w:rsidRPr="00DE6CD3">
        <w:rPr>
          <w:rFonts w:ascii="Arial" w:eastAsia="Times New Roman" w:hAnsi="Arial" w:cs="Arial"/>
          <w:sz w:val="24"/>
          <w:szCs w:val="24"/>
        </w:rPr>
        <w:t xml:space="preserve"> is the basis for the land-use sciences. </w:t>
      </w:r>
    </w:p>
    <w:p w:rsidR="00921C4E" w:rsidRPr="00DE6CD3" w:rsidRDefault="00921C4E" w:rsidP="00921C4E">
      <w:pPr>
        <w:shd w:val="clear" w:color="auto" w:fill="FFFFFF"/>
        <w:spacing w:before="120" w:after="120" w:line="240" w:lineRule="auto"/>
        <w:rPr>
          <w:rFonts w:ascii="Arial" w:eastAsia="Times New Roman" w:hAnsi="Arial" w:cs="Arial"/>
          <w:sz w:val="24"/>
          <w:szCs w:val="24"/>
        </w:rPr>
      </w:pPr>
      <w:r w:rsidRPr="00DE6CD3">
        <w:rPr>
          <w:rFonts w:ascii="Arial" w:eastAsia="Times New Roman" w:hAnsi="Arial" w:cs="Arial"/>
          <w:sz w:val="24"/>
          <w:szCs w:val="24"/>
        </w:rPr>
        <w:t xml:space="preserve">Under </w:t>
      </w:r>
      <w:proofErr w:type="spellStart"/>
      <w:r w:rsidRPr="00F7627B">
        <w:rPr>
          <w:rFonts w:ascii="Arial" w:eastAsia="Times New Roman" w:hAnsi="Arial" w:cs="Arial"/>
          <w:b/>
          <w:sz w:val="24"/>
          <w:szCs w:val="24"/>
        </w:rPr>
        <w:t>agroecology</w:t>
      </w:r>
      <w:proofErr w:type="spellEnd"/>
      <w:r w:rsidRPr="00DE6CD3">
        <w:rPr>
          <w:rFonts w:ascii="Arial" w:eastAsia="Times New Roman" w:hAnsi="Arial" w:cs="Arial"/>
          <w:sz w:val="24"/>
          <w:szCs w:val="24"/>
        </w:rPr>
        <w:t xml:space="preserve"> are the three land-use sciences, </w:t>
      </w:r>
      <w:hyperlink r:id="rId19" w:tooltip="Agriculture" w:history="1">
        <w:r w:rsidRPr="002263CF">
          <w:rPr>
            <w:rFonts w:ascii="Arial" w:eastAsia="Times New Roman" w:hAnsi="Arial" w:cs="Arial"/>
            <w:b/>
            <w:sz w:val="24"/>
            <w:szCs w:val="24"/>
          </w:rPr>
          <w:t>agriculture</w:t>
        </w:r>
      </w:hyperlink>
      <w:r w:rsidRPr="002263CF">
        <w:rPr>
          <w:rFonts w:ascii="Arial" w:eastAsia="Times New Roman" w:hAnsi="Arial" w:cs="Arial"/>
          <w:b/>
          <w:sz w:val="24"/>
          <w:szCs w:val="24"/>
        </w:rPr>
        <w:t>, </w:t>
      </w:r>
      <w:hyperlink r:id="rId20" w:tooltip="Forestry" w:history="1">
        <w:r w:rsidRPr="002263CF">
          <w:rPr>
            <w:rFonts w:ascii="Arial" w:eastAsia="Times New Roman" w:hAnsi="Arial" w:cs="Arial"/>
            <w:b/>
            <w:sz w:val="24"/>
            <w:szCs w:val="24"/>
          </w:rPr>
          <w:t>forestry</w:t>
        </w:r>
      </w:hyperlink>
      <w:r w:rsidRPr="002263CF">
        <w:rPr>
          <w:rFonts w:ascii="Arial" w:eastAsia="Times New Roman" w:hAnsi="Arial" w:cs="Arial"/>
          <w:b/>
          <w:sz w:val="24"/>
          <w:szCs w:val="24"/>
        </w:rPr>
        <w:t>, and </w:t>
      </w:r>
      <w:hyperlink r:id="rId21" w:tooltip="Agroforestry" w:history="1">
        <w:r w:rsidRPr="002263CF">
          <w:rPr>
            <w:rFonts w:ascii="Arial" w:eastAsia="Times New Roman" w:hAnsi="Arial" w:cs="Arial"/>
            <w:b/>
            <w:sz w:val="24"/>
            <w:szCs w:val="24"/>
          </w:rPr>
          <w:t>agroforestry</w:t>
        </w:r>
      </w:hyperlink>
      <w:r w:rsidRPr="002263CF">
        <w:rPr>
          <w:rFonts w:ascii="Arial" w:eastAsia="Times New Roman" w:hAnsi="Arial" w:cs="Arial"/>
          <w:b/>
          <w:sz w:val="24"/>
          <w:szCs w:val="24"/>
        </w:rPr>
        <w:t xml:space="preserve">. </w:t>
      </w:r>
      <w:r w:rsidRPr="00DE6CD3">
        <w:rPr>
          <w:rFonts w:ascii="Arial" w:eastAsia="Times New Roman" w:hAnsi="Arial" w:cs="Arial"/>
          <w:sz w:val="24"/>
          <w:szCs w:val="24"/>
        </w:rPr>
        <w:t>Although these use their plant components in different ways, they share the same theoretical core.</w:t>
      </w:r>
    </w:p>
    <w:p w:rsidR="00921C4E" w:rsidRPr="003E539D" w:rsidRDefault="00921C4E" w:rsidP="00921C4E">
      <w:pPr>
        <w:shd w:val="clear" w:color="auto" w:fill="FFFFFF"/>
        <w:spacing w:before="120" w:after="120" w:line="240" w:lineRule="auto"/>
        <w:rPr>
          <w:rFonts w:ascii="Arial" w:eastAsia="Times New Roman" w:hAnsi="Arial" w:cs="Arial"/>
          <w:sz w:val="24"/>
          <w:szCs w:val="24"/>
        </w:rPr>
      </w:pPr>
      <w:r w:rsidRPr="00DE6CD3">
        <w:rPr>
          <w:rFonts w:ascii="Arial" w:eastAsia="Times New Roman" w:hAnsi="Arial" w:cs="Arial"/>
          <w:sz w:val="24"/>
          <w:szCs w:val="24"/>
        </w:rPr>
        <w:t>Beyond this, the land-use sciences further subdivide. The subheadings include</w:t>
      </w:r>
      <w:r>
        <w:rPr>
          <w:rFonts w:ascii="Arial" w:eastAsia="Times New Roman" w:hAnsi="Arial" w:cs="Arial"/>
          <w:sz w:val="24"/>
          <w:szCs w:val="24"/>
        </w:rPr>
        <w:t xml:space="preserve"> </w:t>
      </w:r>
      <w:r w:rsidRPr="002263CF">
        <w:rPr>
          <w:rFonts w:ascii="Arial" w:eastAsia="Times New Roman" w:hAnsi="Arial" w:cs="Arial"/>
          <w:b/>
          <w:sz w:val="24"/>
          <w:szCs w:val="24"/>
        </w:rPr>
        <w:t>agronomy, </w:t>
      </w:r>
      <w:hyperlink r:id="rId22" w:tooltip="Organic farming" w:history="1">
        <w:r w:rsidRPr="002263CF">
          <w:rPr>
            <w:rFonts w:ascii="Arial" w:eastAsia="Times New Roman" w:hAnsi="Arial" w:cs="Arial"/>
            <w:b/>
            <w:sz w:val="24"/>
            <w:szCs w:val="24"/>
          </w:rPr>
          <w:t>organic farming</w:t>
        </w:r>
      </w:hyperlink>
      <w:r w:rsidRPr="002263CF">
        <w:rPr>
          <w:rFonts w:ascii="Arial" w:eastAsia="Times New Roman" w:hAnsi="Arial" w:cs="Arial"/>
          <w:b/>
          <w:sz w:val="24"/>
          <w:szCs w:val="24"/>
        </w:rPr>
        <w:t>, traditional agriculture, </w:t>
      </w:r>
      <w:hyperlink r:id="rId23" w:tooltip="Permaculture" w:history="1">
        <w:r w:rsidRPr="002263CF">
          <w:rPr>
            <w:rFonts w:ascii="Arial" w:eastAsia="Times New Roman" w:hAnsi="Arial" w:cs="Arial"/>
            <w:b/>
            <w:sz w:val="24"/>
            <w:szCs w:val="24"/>
          </w:rPr>
          <w:t>permaculture</w:t>
        </w:r>
      </w:hyperlink>
      <w:r w:rsidRPr="002263CF">
        <w:rPr>
          <w:rFonts w:ascii="Arial" w:eastAsia="Times New Roman" w:hAnsi="Arial" w:cs="Arial"/>
          <w:b/>
          <w:sz w:val="24"/>
          <w:szCs w:val="24"/>
        </w:rPr>
        <w:t>, and </w:t>
      </w:r>
      <w:proofErr w:type="spellStart"/>
      <w:r>
        <w:fldChar w:fldCharType="begin"/>
      </w:r>
      <w:r>
        <w:instrText xml:space="preserve"> HYPERLINK "https://en.wikipedia.org/wiki/Silviculture" \o "Silviculture" </w:instrText>
      </w:r>
      <w:r>
        <w:fldChar w:fldCharType="separate"/>
      </w:r>
      <w:r w:rsidRPr="002263CF">
        <w:rPr>
          <w:rFonts w:ascii="Arial" w:eastAsia="Times New Roman" w:hAnsi="Arial" w:cs="Arial"/>
          <w:b/>
          <w:sz w:val="24"/>
          <w:szCs w:val="24"/>
        </w:rPr>
        <w:t>silviculture</w:t>
      </w:r>
      <w:proofErr w:type="spellEnd"/>
      <w:r>
        <w:rPr>
          <w:rFonts w:ascii="Arial" w:eastAsia="Times New Roman" w:hAnsi="Arial" w:cs="Arial"/>
          <w:b/>
          <w:sz w:val="24"/>
          <w:szCs w:val="24"/>
        </w:rPr>
        <w:fldChar w:fldCharType="end"/>
      </w:r>
      <w:r w:rsidRPr="00DE6CD3">
        <w:rPr>
          <w:rFonts w:ascii="Arial" w:eastAsia="Times New Roman" w:hAnsi="Arial" w:cs="Arial"/>
          <w:sz w:val="24"/>
          <w:szCs w:val="24"/>
        </w:rPr>
        <w:t xml:space="preserve">. Within this system of subdivisions, </w:t>
      </w:r>
      <w:proofErr w:type="spellStart"/>
      <w:r w:rsidRPr="00DE6CD3">
        <w:rPr>
          <w:rFonts w:ascii="Arial" w:eastAsia="Times New Roman" w:hAnsi="Arial" w:cs="Arial"/>
          <w:sz w:val="24"/>
          <w:szCs w:val="24"/>
        </w:rPr>
        <w:t>agroecology</w:t>
      </w:r>
      <w:proofErr w:type="spellEnd"/>
      <w:r w:rsidRPr="00DE6CD3">
        <w:rPr>
          <w:rFonts w:ascii="Arial" w:eastAsia="Times New Roman" w:hAnsi="Arial" w:cs="Arial"/>
          <w:sz w:val="24"/>
          <w:szCs w:val="24"/>
        </w:rPr>
        <w:t xml:space="preserve"> is philosophically neutral.</w:t>
      </w:r>
    </w:p>
    <w:p w:rsidR="00921C4E" w:rsidRPr="00485F07" w:rsidRDefault="00921C4E" w:rsidP="00921C4E">
      <w:pPr>
        <w:spacing w:before="100" w:beforeAutospacing="1" w:after="100" w:afterAutospacing="1" w:line="240" w:lineRule="auto"/>
        <w:outlineLvl w:val="1"/>
        <w:rPr>
          <w:rFonts w:ascii="Arial" w:eastAsia="Times New Roman" w:hAnsi="Arial" w:cs="Arial"/>
          <w:b/>
          <w:bCs/>
          <w:sz w:val="28"/>
          <w:szCs w:val="28"/>
          <w:u w:val="single"/>
        </w:rPr>
      </w:pPr>
      <w:proofErr w:type="spellStart"/>
      <w:r w:rsidRPr="00B847C1">
        <w:rPr>
          <w:rFonts w:ascii="Arial" w:eastAsia="Times New Roman" w:hAnsi="Arial" w:cs="Arial"/>
          <w:b/>
          <w:bCs/>
          <w:sz w:val="28"/>
          <w:szCs w:val="28"/>
          <w:u w:val="single"/>
        </w:rPr>
        <w:t>Agroecological</w:t>
      </w:r>
      <w:proofErr w:type="spellEnd"/>
      <w:r w:rsidRPr="00B847C1">
        <w:rPr>
          <w:rFonts w:ascii="Arial" w:eastAsia="Times New Roman" w:hAnsi="Arial" w:cs="Arial"/>
          <w:b/>
          <w:bCs/>
          <w:sz w:val="28"/>
          <w:szCs w:val="28"/>
          <w:u w:val="single"/>
        </w:rPr>
        <w:t xml:space="preserve"> zones</w:t>
      </w:r>
      <w:r w:rsidRPr="00485F07">
        <w:rPr>
          <w:rFonts w:ascii="Arial" w:eastAsia="Times New Roman" w:hAnsi="Arial" w:cs="Arial"/>
          <w:b/>
          <w:bCs/>
          <w:sz w:val="28"/>
          <w:szCs w:val="28"/>
          <w:u w:val="single"/>
        </w:rPr>
        <w:t xml:space="preserve"> of Pakistan:</w:t>
      </w:r>
    </w:p>
    <w:p w:rsidR="00921C4E" w:rsidRDefault="00921C4E" w:rsidP="00921C4E">
      <w:pPr>
        <w:spacing w:before="100" w:beforeAutospacing="1" w:after="100" w:afterAutospacing="1" w:line="240" w:lineRule="auto"/>
        <w:outlineLvl w:val="1"/>
        <w:rPr>
          <w:rFonts w:ascii="Arial" w:eastAsia="Times New Roman" w:hAnsi="Arial" w:cs="Arial"/>
          <w:b/>
          <w:sz w:val="24"/>
          <w:szCs w:val="24"/>
        </w:rPr>
      </w:pPr>
      <w:r w:rsidRPr="00B847C1">
        <w:rPr>
          <w:rFonts w:ascii="Arial" w:eastAsia="Times New Roman" w:hAnsi="Arial" w:cs="Arial"/>
          <w:b/>
          <w:sz w:val="24"/>
          <w:szCs w:val="24"/>
        </w:rPr>
        <w:t xml:space="preserve">Basically, the country has been divided into ten </w:t>
      </w:r>
      <w:proofErr w:type="spellStart"/>
      <w:r w:rsidRPr="00B847C1">
        <w:rPr>
          <w:rFonts w:ascii="Arial" w:eastAsia="Times New Roman" w:hAnsi="Arial" w:cs="Arial"/>
          <w:b/>
          <w:sz w:val="24"/>
          <w:szCs w:val="24"/>
        </w:rPr>
        <w:t>agroecological</w:t>
      </w:r>
      <w:proofErr w:type="spellEnd"/>
      <w:r w:rsidRPr="00B847C1">
        <w:rPr>
          <w:rFonts w:ascii="Arial" w:eastAsia="Times New Roman" w:hAnsi="Arial" w:cs="Arial"/>
          <w:b/>
          <w:sz w:val="24"/>
          <w:szCs w:val="24"/>
        </w:rPr>
        <w:t xml:space="preserve"> zones based on physiography, climate, </w:t>
      </w:r>
      <w:proofErr w:type="gramStart"/>
      <w:r w:rsidRPr="00B847C1">
        <w:rPr>
          <w:rFonts w:ascii="Arial" w:eastAsia="Times New Roman" w:hAnsi="Arial" w:cs="Arial"/>
          <w:b/>
          <w:sz w:val="24"/>
          <w:szCs w:val="24"/>
        </w:rPr>
        <w:t>land</w:t>
      </w:r>
      <w:proofErr w:type="gramEnd"/>
      <w:r w:rsidRPr="00B847C1">
        <w:rPr>
          <w:rFonts w:ascii="Arial" w:eastAsia="Times New Roman" w:hAnsi="Arial" w:cs="Arial"/>
          <w:b/>
          <w:sz w:val="24"/>
          <w:szCs w:val="24"/>
        </w:rPr>
        <w:t xml:space="preserve"> use and water availability (Figure 1).</w:t>
      </w:r>
    </w:p>
    <w:p w:rsidR="00921C4E" w:rsidRPr="00B847C1" w:rsidRDefault="00921C4E" w:rsidP="00921C4E">
      <w:pPr>
        <w:spacing w:before="100" w:beforeAutospacing="1" w:after="100" w:afterAutospacing="1" w:line="240" w:lineRule="auto"/>
        <w:outlineLvl w:val="1"/>
        <w:rPr>
          <w:rFonts w:ascii="Arial" w:eastAsia="Times New Roman" w:hAnsi="Arial" w:cs="Arial"/>
          <w:b/>
          <w:bCs/>
          <w:sz w:val="24"/>
          <w:szCs w:val="24"/>
        </w:rPr>
      </w:pPr>
      <w:r>
        <w:rPr>
          <w:rFonts w:ascii="Arial" w:eastAsia="Times New Roman" w:hAnsi="Arial" w:cs="Arial"/>
          <w:b/>
          <w:bCs/>
          <w:sz w:val="24"/>
          <w:szCs w:val="24"/>
        </w:rPr>
        <w:lastRenderedPageBreak/>
        <w:t xml:space="preserve">       </w:t>
      </w:r>
      <w:r w:rsidRPr="00964392">
        <w:rPr>
          <w:rFonts w:ascii="Arial" w:eastAsia="Times New Roman" w:hAnsi="Arial" w:cs="Arial"/>
          <w:noProof/>
          <w:sz w:val="24"/>
          <w:szCs w:val="24"/>
        </w:rPr>
        <w:drawing>
          <wp:inline distT="0" distB="0" distL="0" distR="0" wp14:anchorId="7037B672" wp14:editId="245F223C">
            <wp:extent cx="5492292" cy="4191000"/>
            <wp:effectExtent l="0" t="0" r="0" b="0"/>
            <wp:docPr id="16" name="Picture 16" descr="http://www.fao.org/docrep/007/y5460e/y5460e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fao.org/docrep/007/y5460e/y5460e01.gif"/>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534590" cy="4223277"/>
                    </a:xfrm>
                    <a:prstGeom prst="rect">
                      <a:avLst/>
                    </a:prstGeom>
                    <a:noFill/>
                    <a:ln>
                      <a:noFill/>
                    </a:ln>
                  </pic:spPr>
                </pic:pic>
              </a:graphicData>
            </a:graphic>
          </wp:inline>
        </w:drawing>
      </w:r>
    </w:p>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b/>
          <w:sz w:val="24"/>
          <w:szCs w:val="24"/>
        </w:rPr>
      </w:pPr>
      <w:bookmarkStart w:id="0" w:name="bm06.1.1"/>
      <w:bookmarkEnd w:id="0"/>
      <w:r w:rsidRPr="00E14F5D">
        <w:rPr>
          <w:rFonts w:ascii="Times New Roman" w:eastAsia="Times New Roman" w:hAnsi="Times New Roman" w:cs="Times New Roman"/>
          <w:b/>
          <w:bCs/>
          <w:sz w:val="24"/>
          <w:szCs w:val="24"/>
        </w:rPr>
        <w:t>Zone I-</w:t>
      </w:r>
      <w:r w:rsidRPr="00E14F5D">
        <w:rPr>
          <w:rFonts w:ascii="Times New Roman" w:eastAsia="Times New Roman" w:hAnsi="Times New Roman" w:cs="Times New Roman"/>
          <w:b/>
          <w:sz w:val="24"/>
          <w:szCs w:val="24"/>
        </w:rPr>
        <w:t xml:space="preserve">Indus Delta.                                                                                                           </w:t>
      </w:r>
      <w:r w:rsidRPr="00E14F5D">
        <w:rPr>
          <w:rFonts w:ascii="Times New Roman" w:eastAsia="Times New Roman" w:hAnsi="Times New Roman" w:cs="Times New Roman"/>
          <w:sz w:val="24"/>
          <w:szCs w:val="24"/>
        </w:rPr>
        <w:t>The climate is arid tropical marine</w:t>
      </w:r>
      <w:r w:rsidRPr="00E14F5D">
        <w:rPr>
          <w:rFonts w:ascii="Times New Roman" w:hAnsi="Times New Roman" w:cs="Times New Roman"/>
          <w:sz w:val="24"/>
          <w:szCs w:val="24"/>
          <w:shd w:val="clear" w:color="auto" w:fill="FFFFFF"/>
        </w:rPr>
        <w:t xml:space="preserve"> with hot summer to mild winter</w:t>
      </w:r>
      <w:r w:rsidRPr="00E14F5D">
        <w:rPr>
          <w:rFonts w:ascii="Times New Roman" w:eastAsia="Times New Roman" w:hAnsi="Times New Roman" w:cs="Times New Roman"/>
          <w:sz w:val="24"/>
          <w:szCs w:val="24"/>
        </w:rPr>
        <w:t>.</w:t>
      </w:r>
      <w:r w:rsidRPr="00E14F5D">
        <w:rPr>
          <w:rFonts w:ascii="Times New Roman" w:hAnsi="Times New Roman" w:cs="Times New Roman"/>
          <w:sz w:val="24"/>
          <w:szCs w:val="24"/>
          <w:shd w:val="clear" w:color="auto" w:fill="FFFFFF"/>
        </w:rPr>
        <w:t xml:space="preserve"> The annual rainfall is ranging between 125-250 mm</w:t>
      </w:r>
      <w:r w:rsidRPr="00E14F5D">
        <w:rPr>
          <w:rFonts w:ascii="Times New Roman" w:eastAsia="Times New Roman" w:hAnsi="Times New Roman" w:cs="Times New Roman"/>
          <w:sz w:val="24"/>
          <w:szCs w:val="24"/>
        </w:rPr>
        <w:t xml:space="preserve">. The soils are clayey and </w:t>
      </w:r>
      <w:proofErr w:type="spellStart"/>
      <w:r w:rsidRPr="00E14F5D">
        <w:rPr>
          <w:rFonts w:ascii="Times New Roman" w:eastAsia="Times New Roman" w:hAnsi="Times New Roman" w:cs="Times New Roman"/>
          <w:sz w:val="24"/>
          <w:szCs w:val="24"/>
        </w:rPr>
        <w:t>silty</w:t>
      </w:r>
      <w:proofErr w:type="spellEnd"/>
      <w:r w:rsidRPr="00E14F5D">
        <w:rPr>
          <w:rFonts w:ascii="Times New Roman" w:eastAsia="Times New Roman" w:hAnsi="Times New Roman" w:cs="Times New Roman"/>
          <w:sz w:val="24"/>
          <w:szCs w:val="24"/>
        </w:rPr>
        <w:t>. Rice, sugar cane, banana and pulses are the major crops.</w:t>
      </w:r>
      <w:r w:rsidRPr="00E14F5D">
        <w:rPr>
          <w:rFonts w:ascii="Times New Roman" w:hAnsi="Times New Roman" w:cs="Times New Roman"/>
          <w:sz w:val="24"/>
          <w:szCs w:val="24"/>
          <w:shd w:val="clear" w:color="auto" w:fill="FFFFFF"/>
        </w:rPr>
        <w:t xml:space="preserve"> </w:t>
      </w:r>
    </w:p>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b/>
          <w:bCs/>
          <w:sz w:val="24"/>
          <w:szCs w:val="24"/>
        </w:rPr>
      </w:pPr>
      <w:bookmarkStart w:id="1" w:name="bm06.1.2"/>
      <w:bookmarkEnd w:id="1"/>
      <w:r w:rsidRPr="00E14F5D">
        <w:rPr>
          <w:rFonts w:ascii="Times New Roman" w:eastAsia="Times New Roman" w:hAnsi="Times New Roman" w:cs="Times New Roman"/>
          <w:b/>
          <w:bCs/>
          <w:sz w:val="24"/>
          <w:szCs w:val="24"/>
        </w:rPr>
        <w:t>Zone II-</w:t>
      </w:r>
      <w:r w:rsidRPr="00E14F5D">
        <w:rPr>
          <w:rFonts w:ascii="Times New Roman" w:eastAsia="Times New Roman" w:hAnsi="Times New Roman" w:cs="Times New Roman"/>
          <w:b/>
          <w:sz w:val="24"/>
          <w:szCs w:val="24"/>
        </w:rPr>
        <w:t xml:space="preserve"> Southern Irrigated Plain, the Lower Indus Plain.                                                              </w:t>
      </w:r>
      <w:r w:rsidRPr="00E14F5D">
        <w:rPr>
          <w:rFonts w:ascii="Times New Roman" w:eastAsia="Times New Roman" w:hAnsi="Times New Roman" w:cs="Times New Roman"/>
          <w:sz w:val="24"/>
          <w:szCs w:val="24"/>
        </w:rPr>
        <w:t xml:space="preserve">The climate is arid and subtropical </w:t>
      </w:r>
      <w:r w:rsidRPr="00E14F5D">
        <w:rPr>
          <w:rFonts w:ascii="Times New Roman" w:hAnsi="Times New Roman" w:cs="Times New Roman"/>
          <w:sz w:val="24"/>
          <w:szCs w:val="24"/>
          <w:shd w:val="clear" w:color="auto" w:fill="FFFFFF"/>
        </w:rPr>
        <w:t>with hot summer and mild winter</w:t>
      </w:r>
      <w:r w:rsidRPr="00E14F5D">
        <w:rPr>
          <w:rFonts w:ascii="Times New Roman" w:eastAsia="Times New Roman" w:hAnsi="Times New Roman" w:cs="Times New Roman"/>
          <w:sz w:val="24"/>
          <w:szCs w:val="24"/>
        </w:rPr>
        <w:t>.</w:t>
      </w:r>
      <w:r w:rsidRPr="00E14F5D">
        <w:rPr>
          <w:rFonts w:ascii="Times New Roman" w:hAnsi="Times New Roman" w:cs="Times New Roman"/>
          <w:sz w:val="24"/>
          <w:szCs w:val="24"/>
          <w:shd w:val="clear" w:color="auto" w:fill="FFFFFF"/>
        </w:rPr>
        <w:t xml:space="preserve"> Annual rainfall less than 125mm and increases to 250mm and soil type is silt loam and </w:t>
      </w:r>
      <w:proofErr w:type="spellStart"/>
      <w:r w:rsidRPr="00E14F5D">
        <w:rPr>
          <w:rFonts w:ascii="Times New Roman" w:hAnsi="Times New Roman" w:cs="Times New Roman"/>
          <w:sz w:val="24"/>
          <w:szCs w:val="24"/>
          <w:shd w:val="clear" w:color="auto" w:fill="FFFFFF"/>
        </w:rPr>
        <w:t>silty</w:t>
      </w:r>
      <w:proofErr w:type="spellEnd"/>
      <w:r w:rsidRPr="00E14F5D">
        <w:rPr>
          <w:rFonts w:ascii="Times New Roman" w:hAnsi="Times New Roman" w:cs="Times New Roman"/>
          <w:sz w:val="24"/>
          <w:szCs w:val="24"/>
          <w:shd w:val="clear" w:color="auto" w:fill="FFFFFF"/>
        </w:rPr>
        <w:t xml:space="preserve"> clay</w:t>
      </w:r>
      <w:r w:rsidRPr="00E14F5D">
        <w:rPr>
          <w:rFonts w:ascii="Times New Roman" w:eastAsia="Times New Roman" w:hAnsi="Times New Roman" w:cs="Times New Roman"/>
          <w:sz w:val="24"/>
          <w:szCs w:val="24"/>
        </w:rPr>
        <w:t xml:space="preserve">. Cotton, wheat and sugar </w:t>
      </w:r>
      <w:proofErr w:type="gramStart"/>
      <w:r w:rsidRPr="00E14F5D">
        <w:rPr>
          <w:rFonts w:ascii="Times New Roman" w:eastAsia="Times New Roman" w:hAnsi="Times New Roman" w:cs="Times New Roman"/>
          <w:sz w:val="24"/>
          <w:szCs w:val="24"/>
        </w:rPr>
        <w:t>cane ,rice</w:t>
      </w:r>
      <w:proofErr w:type="gramEnd"/>
      <w:r w:rsidRPr="00E14F5D">
        <w:rPr>
          <w:rFonts w:ascii="Times New Roman" w:eastAsia="Times New Roman" w:hAnsi="Times New Roman" w:cs="Times New Roman"/>
          <w:sz w:val="24"/>
          <w:szCs w:val="24"/>
        </w:rPr>
        <w:t>, wheat and gram are main crops.</w:t>
      </w:r>
      <w:r w:rsidRPr="00E14F5D">
        <w:rPr>
          <w:rFonts w:ascii="Times New Roman" w:hAnsi="Times New Roman" w:cs="Times New Roman"/>
          <w:sz w:val="24"/>
          <w:szCs w:val="24"/>
          <w:shd w:val="clear" w:color="auto" w:fill="FFFFFF"/>
        </w:rPr>
        <w:t xml:space="preserve"> </w:t>
      </w:r>
    </w:p>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b/>
          <w:bCs/>
          <w:sz w:val="24"/>
          <w:szCs w:val="24"/>
        </w:rPr>
      </w:pPr>
      <w:r w:rsidRPr="00E14F5D">
        <w:rPr>
          <w:rFonts w:ascii="Times New Roman" w:eastAsia="Times New Roman" w:hAnsi="Times New Roman" w:cs="Times New Roman"/>
          <w:b/>
          <w:bCs/>
          <w:sz w:val="24"/>
          <w:szCs w:val="24"/>
        </w:rPr>
        <w:t>Zone III-</w:t>
      </w:r>
      <w:r w:rsidRPr="00E14F5D">
        <w:rPr>
          <w:rFonts w:ascii="Times New Roman" w:eastAsia="Times New Roman" w:hAnsi="Times New Roman" w:cs="Times New Roman"/>
          <w:b/>
          <w:sz w:val="24"/>
          <w:szCs w:val="24"/>
        </w:rPr>
        <w:t xml:space="preserve"> Sandy Desert:</w:t>
      </w:r>
      <w:r w:rsidRPr="00E14F5D">
        <w:rPr>
          <w:rFonts w:ascii="Times New Roman" w:hAnsi="Times New Roman" w:cs="Times New Roman"/>
          <w:sz w:val="24"/>
          <w:szCs w:val="24"/>
          <w:shd w:val="clear" w:color="auto" w:fill="FFFFFF"/>
        </w:rPr>
        <w:t xml:space="preserve">                                                                                                    Climate summer is very hot winter is very cool. Annual rainfall is less than125mm.</w:t>
      </w:r>
      <w:r w:rsidRPr="00E14F5D">
        <w:rPr>
          <w:rFonts w:ascii="Times New Roman" w:eastAsia="Times New Roman" w:hAnsi="Times New Roman" w:cs="Times New Roman"/>
          <w:sz w:val="24"/>
          <w:szCs w:val="24"/>
        </w:rPr>
        <w:t>The soils are sandy and loamy fine sand. The land is used for grazing.</w:t>
      </w:r>
      <w:r w:rsidRPr="00E14F5D">
        <w:rPr>
          <w:rFonts w:ascii="Times New Roman" w:hAnsi="Times New Roman" w:cs="Times New Roman"/>
          <w:sz w:val="24"/>
          <w:szCs w:val="24"/>
          <w:shd w:val="clear" w:color="auto" w:fill="FFFFFF"/>
        </w:rPr>
        <w:t xml:space="preserve"> The main crops are wheat, caster, millet and guar. </w:t>
      </w:r>
    </w:p>
    <w:tbl>
      <w:tblPr>
        <w:tblW w:w="4500" w:type="pct"/>
        <w:jc w:val="center"/>
        <w:tblCellSpacing w:w="15" w:type="dxa"/>
        <w:tblCellMar>
          <w:top w:w="15" w:type="dxa"/>
          <w:left w:w="15" w:type="dxa"/>
          <w:bottom w:w="15" w:type="dxa"/>
          <w:right w:w="15" w:type="dxa"/>
        </w:tblCellMar>
        <w:tblLook w:val="04A0" w:firstRow="1" w:lastRow="0" w:firstColumn="1" w:lastColumn="0" w:noHBand="0" w:noVBand="1"/>
      </w:tblPr>
      <w:tblGrid>
        <w:gridCol w:w="8505"/>
      </w:tblGrid>
      <w:tr w:rsidR="00921C4E" w:rsidRPr="00E14F5D" w:rsidTr="000C2318">
        <w:trPr>
          <w:tblCellSpacing w:w="15" w:type="dxa"/>
          <w:jc w:val="center"/>
        </w:trPr>
        <w:tc>
          <w:tcPr>
            <w:tcW w:w="0" w:type="auto"/>
            <w:hideMark/>
          </w:tcPr>
          <w:p w:rsidR="00921C4E" w:rsidRPr="00E14F5D" w:rsidRDefault="00921C4E" w:rsidP="000C2318">
            <w:pPr>
              <w:spacing w:before="100" w:beforeAutospacing="1" w:after="100" w:afterAutospacing="1" w:line="240" w:lineRule="auto"/>
              <w:rPr>
                <w:rFonts w:ascii="Times New Roman" w:eastAsia="Times New Roman" w:hAnsi="Times New Roman" w:cs="Times New Roman"/>
                <w:sz w:val="24"/>
                <w:szCs w:val="24"/>
              </w:rPr>
            </w:pPr>
          </w:p>
        </w:tc>
      </w:tr>
    </w:tbl>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b/>
          <w:sz w:val="24"/>
          <w:szCs w:val="24"/>
        </w:rPr>
      </w:pPr>
      <w:bookmarkStart w:id="2" w:name="bm06.1.3"/>
      <w:bookmarkStart w:id="3" w:name="bm06.1.5"/>
      <w:bookmarkEnd w:id="2"/>
      <w:bookmarkEnd w:id="3"/>
      <w:r w:rsidRPr="00E14F5D">
        <w:rPr>
          <w:rFonts w:ascii="Times New Roman" w:eastAsia="Times New Roman" w:hAnsi="Times New Roman" w:cs="Times New Roman"/>
          <w:b/>
          <w:bCs/>
          <w:sz w:val="24"/>
          <w:szCs w:val="24"/>
        </w:rPr>
        <w:t>Zone IV-</w:t>
      </w:r>
      <w:r w:rsidRPr="00E14F5D">
        <w:rPr>
          <w:rFonts w:ascii="Times New Roman" w:eastAsia="Times New Roman" w:hAnsi="Times New Roman" w:cs="Times New Roman"/>
          <w:b/>
          <w:sz w:val="24"/>
          <w:szCs w:val="24"/>
        </w:rPr>
        <w:t xml:space="preserve"> Northern Irrigated Plain.                                                                             </w:t>
      </w:r>
      <w:r w:rsidRPr="00E14F5D">
        <w:rPr>
          <w:rFonts w:ascii="Times New Roman" w:hAnsi="Times New Roman" w:cs="Times New Roman"/>
          <w:sz w:val="24"/>
          <w:szCs w:val="24"/>
          <w:shd w:val="clear" w:color="auto" w:fill="FFFFFF"/>
        </w:rPr>
        <w:t>Climate is semi-arid to arid. Rainfall ranges between 125mm to 500mm and soil type is loam, loam-clay and sandy. The main crops are cotton, sugarcane, maize, and wheat.</w:t>
      </w:r>
    </w:p>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sz w:val="24"/>
          <w:szCs w:val="24"/>
        </w:rPr>
      </w:pPr>
      <w:bookmarkStart w:id="4" w:name="bm06.1.7"/>
      <w:bookmarkEnd w:id="4"/>
      <w:r w:rsidRPr="00E14F5D">
        <w:rPr>
          <w:rFonts w:ascii="Times New Roman" w:eastAsia="Times New Roman" w:hAnsi="Times New Roman" w:cs="Times New Roman"/>
          <w:b/>
          <w:bCs/>
          <w:sz w:val="24"/>
          <w:szCs w:val="24"/>
        </w:rPr>
        <w:lastRenderedPageBreak/>
        <w:t>Zone V-</w:t>
      </w:r>
      <w:r w:rsidRPr="00E14F5D">
        <w:rPr>
          <w:rFonts w:ascii="Times New Roman" w:eastAsia="Times New Roman" w:hAnsi="Times New Roman" w:cs="Times New Roman"/>
          <w:b/>
          <w:sz w:val="24"/>
          <w:szCs w:val="24"/>
        </w:rPr>
        <w:t xml:space="preserve"> </w:t>
      </w:r>
      <w:proofErr w:type="spellStart"/>
      <w:r w:rsidRPr="00E14F5D">
        <w:rPr>
          <w:rFonts w:ascii="Times New Roman" w:eastAsia="Times New Roman" w:hAnsi="Times New Roman" w:cs="Times New Roman"/>
          <w:b/>
          <w:sz w:val="24"/>
          <w:szCs w:val="24"/>
        </w:rPr>
        <w:t>Barani</w:t>
      </w:r>
      <w:proofErr w:type="spellEnd"/>
      <w:r w:rsidRPr="00E14F5D">
        <w:rPr>
          <w:rFonts w:ascii="Times New Roman" w:eastAsia="Times New Roman" w:hAnsi="Times New Roman" w:cs="Times New Roman"/>
          <w:b/>
          <w:sz w:val="24"/>
          <w:szCs w:val="24"/>
        </w:rPr>
        <w:t xml:space="preserve"> (</w:t>
      </w:r>
      <w:proofErr w:type="spellStart"/>
      <w:r w:rsidRPr="00E14F5D">
        <w:rPr>
          <w:rFonts w:ascii="Times New Roman" w:eastAsia="Times New Roman" w:hAnsi="Times New Roman" w:cs="Times New Roman"/>
          <w:b/>
          <w:sz w:val="24"/>
          <w:szCs w:val="24"/>
        </w:rPr>
        <w:t>rainfed</w:t>
      </w:r>
      <w:proofErr w:type="spellEnd"/>
      <w:r w:rsidRPr="00E14F5D">
        <w:rPr>
          <w:rFonts w:ascii="Times New Roman" w:eastAsia="Times New Roman" w:hAnsi="Times New Roman" w:cs="Times New Roman"/>
          <w:b/>
          <w:sz w:val="24"/>
          <w:szCs w:val="24"/>
        </w:rPr>
        <w:t>) Lands.</w:t>
      </w:r>
      <w:r w:rsidRPr="00E14F5D">
        <w:rPr>
          <w:rFonts w:ascii="Times New Roman" w:eastAsia="Times New Roman" w:hAnsi="Times New Roman" w:cs="Times New Roman"/>
          <w:b/>
          <w:bCs/>
          <w:sz w:val="24"/>
          <w:szCs w:val="24"/>
        </w:rPr>
        <w:t xml:space="preserve">                                                                                       </w:t>
      </w:r>
      <w:r w:rsidRPr="00E14F5D">
        <w:rPr>
          <w:rFonts w:ascii="Times New Roman" w:eastAsia="Times New Roman" w:hAnsi="Times New Roman" w:cs="Times New Roman"/>
          <w:sz w:val="24"/>
          <w:szCs w:val="24"/>
        </w:rPr>
        <w:t xml:space="preserve">This covers the Salt Range and the </w:t>
      </w:r>
      <w:proofErr w:type="spellStart"/>
      <w:r w:rsidRPr="00E14F5D">
        <w:rPr>
          <w:rFonts w:ascii="Times New Roman" w:eastAsia="Times New Roman" w:hAnsi="Times New Roman" w:cs="Times New Roman"/>
          <w:sz w:val="24"/>
          <w:szCs w:val="24"/>
        </w:rPr>
        <w:t>Potwar</w:t>
      </w:r>
      <w:proofErr w:type="spellEnd"/>
      <w:r w:rsidRPr="00E14F5D">
        <w:rPr>
          <w:rFonts w:ascii="Times New Roman" w:eastAsia="Times New Roman" w:hAnsi="Times New Roman" w:cs="Times New Roman"/>
          <w:sz w:val="24"/>
          <w:szCs w:val="24"/>
        </w:rPr>
        <w:t xml:space="preserve"> Plateau. The climate is semi-arid and hot.  </w:t>
      </w:r>
      <w:r w:rsidRPr="00E14F5D">
        <w:rPr>
          <w:rFonts w:ascii="Times New Roman" w:hAnsi="Times New Roman" w:cs="Times New Roman"/>
          <w:sz w:val="24"/>
          <w:szCs w:val="24"/>
          <w:shd w:val="clear" w:color="auto" w:fill="FFFFFF"/>
        </w:rPr>
        <w:t xml:space="preserve">Annual rainfall ranges from 1000mm in north-East and 200mm in South-West. </w:t>
      </w:r>
      <w:proofErr w:type="gramStart"/>
      <w:r w:rsidRPr="00E14F5D">
        <w:rPr>
          <w:rFonts w:ascii="Times New Roman" w:hAnsi="Times New Roman" w:cs="Times New Roman"/>
          <w:sz w:val="24"/>
          <w:szCs w:val="24"/>
          <w:shd w:val="clear" w:color="auto" w:fill="FFFFFF"/>
        </w:rPr>
        <w:t>soils</w:t>
      </w:r>
      <w:proofErr w:type="gramEnd"/>
      <w:r w:rsidRPr="00E14F5D">
        <w:rPr>
          <w:rFonts w:ascii="Times New Roman" w:hAnsi="Times New Roman" w:cs="Times New Roman"/>
          <w:sz w:val="24"/>
          <w:szCs w:val="24"/>
          <w:shd w:val="clear" w:color="auto" w:fill="FFFFFF"/>
        </w:rPr>
        <w:t xml:space="preserve"> are of different types. </w:t>
      </w:r>
      <w:r w:rsidRPr="00E14F5D">
        <w:rPr>
          <w:rFonts w:ascii="Times New Roman" w:eastAsia="Times New Roman" w:hAnsi="Times New Roman" w:cs="Times New Roman"/>
          <w:sz w:val="24"/>
          <w:szCs w:val="24"/>
        </w:rPr>
        <w:t>The main crops are wheat, millet, oilseed and pulses</w:t>
      </w:r>
      <w:bookmarkStart w:id="5" w:name="bm06.1.8"/>
      <w:bookmarkEnd w:id="5"/>
      <w:r w:rsidRPr="00E14F5D">
        <w:rPr>
          <w:rFonts w:ascii="Times New Roman" w:eastAsia="Times New Roman" w:hAnsi="Times New Roman" w:cs="Times New Roman"/>
          <w:sz w:val="24"/>
          <w:szCs w:val="24"/>
        </w:rPr>
        <w:t>.</w:t>
      </w:r>
    </w:p>
    <w:p w:rsidR="00921C4E" w:rsidRPr="00E14F5D" w:rsidRDefault="00921C4E" w:rsidP="00921C4E">
      <w:pPr>
        <w:spacing w:before="100" w:beforeAutospacing="1" w:after="100" w:afterAutospacing="1" w:line="240" w:lineRule="auto"/>
        <w:outlineLvl w:val="2"/>
        <w:rPr>
          <w:rFonts w:ascii="Times New Roman" w:hAnsi="Times New Roman" w:cs="Times New Roman"/>
          <w:sz w:val="24"/>
          <w:szCs w:val="24"/>
          <w:shd w:val="clear" w:color="auto" w:fill="FFFFFF"/>
        </w:rPr>
      </w:pPr>
      <w:r w:rsidRPr="00E14F5D">
        <w:rPr>
          <w:rFonts w:ascii="Times New Roman" w:eastAsia="Times New Roman" w:hAnsi="Times New Roman" w:cs="Times New Roman"/>
          <w:b/>
          <w:bCs/>
          <w:sz w:val="24"/>
          <w:szCs w:val="24"/>
        </w:rPr>
        <w:t>Zone VI-</w:t>
      </w:r>
      <w:r w:rsidRPr="00E14F5D">
        <w:rPr>
          <w:rFonts w:ascii="Times New Roman" w:eastAsia="Times New Roman" w:hAnsi="Times New Roman" w:cs="Times New Roman"/>
          <w:b/>
          <w:sz w:val="24"/>
          <w:szCs w:val="24"/>
        </w:rPr>
        <w:t xml:space="preserve"> Wet Mountains - High Mountains.                                                                   </w:t>
      </w:r>
      <w:r w:rsidRPr="00E14F5D">
        <w:rPr>
          <w:rFonts w:ascii="Times New Roman" w:hAnsi="Times New Roman" w:cs="Times New Roman"/>
          <w:sz w:val="24"/>
          <w:szCs w:val="24"/>
          <w:shd w:val="clear" w:color="auto" w:fill="FFFFFF"/>
        </w:rPr>
        <w:t>Climate is undifferentiated because it contain/comprise of mountain and plateaus.</w:t>
      </w:r>
      <w:r w:rsidRPr="00E14F5D">
        <w:rPr>
          <w:rFonts w:ascii="Times New Roman" w:eastAsia="Times New Roman" w:hAnsi="Times New Roman" w:cs="Times New Roman"/>
          <w:sz w:val="24"/>
          <w:szCs w:val="24"/>
        </w:rPr>
        <w:t xml:space="preserve"> A small area is under </w:t>
      </w:r>
      <w:proofErr w:type="spellStart"/>
      <w:r w:rsidRPr="00E14F5D">
        <w:rPr>
          <w:rFonts w:ascii="Times New Roman" w:eastAsia="Times New Roman" w:hAnsi="Times New Roman" w:cs="Times New Roman"/>
          <w:sz w:val="24"/>
          <w:szCs w:val="24"/>
        </w:rPr>
        <w:t>rainfed</w:t>
      </w:r>
      <w:proofErr w:type="spellEnd"/>
      <w:r w:rsidRPr="00E14F5D">
        <w:rPr>
          <w:rFonts w:ascii="Times New Roman" w:eastAsia="Times New Roman" w:hAnsi="Times New Roman" w:cs="Times New Roman"/>
          <w:sz w:val="24"/>
          <w:szCs w:val="24"/>
        </w:rPr>
        <w:t xml:space="preserve"> agriculture but most of it is under forest. </w:t>
      </w:r>
      <w:r w:rsidRPr="00E14F5D">
        <w:rPr>
          <w:rFonts w:ascii="Times New Roman" w:hAnsi="Times New Roman" w:cs="Times New Roman"/>
          <w:sz w:val="24"/>
          <w:szCs w:val="24"/>
          <w:shd w:val="clear" w:color="auto" w:fill="FFFFFF"/>
        </w:rPr>
        <w:t xml:space="preserve">Annual rainfall ranges from1000-3000mm. soil is </w:t>
      </w:r>
      <w:proofErr w:type="spellStart"/>
      <w:r w:rsidRPr="00E14F5D">
        <w:rPr>
          <w:rFonts w:ascii="Times New Roman" w:hAnsi="Times New Roman" w:cs="Times New Roman"/>
          <w:sz w:val="24"/>
          <w:szCs w:val="24"/>
          <w:shd w:val="clear" w:color="auto" w:fill="FFFFFF"/>
        </w:rPr>
        <w:t>silty</w:t>
      </w:r>
      <w:proofErr w:type="spellEnd"/>
      <w:r w:rsidRPr="00E14F5D">
        <w:rPr>
          <w:rFonts w:ascii="Times New Roman" w:hAnsi="Times New Roman" w:cs="Times New Roman"/>
          <w:sz w:val="24"/>
          <w:szCs w:val="24"/>
          <w:shd w:val="clear" w:color="auto" w:fill="FFFFFF"/>
        </w:rPr>
        <w:t xml:space="preserve"> clay and clay loam. The main crops are maize, wheat and rice</w:t>
      </w:r>
      <w:r w:rsidRPr="00E14F5D">
        <w:rPr>
          <w:rFonts w:ascii="Times New Roman" w:eastAsia="Times New Roman" w:hAnsi="Times New Roman" w:cs="Times New Roman"/>
          <w:sz w:val="24"/>
          <w:szCs w:val="24"/>
        </w:rPr>
        <w:t xml:space="preserve">. </w:t>
      </w:r>
      <w:bookmarkStart w:id="6" w:name="bm06.1.9"/>
      <w:bookmarkEnd w:id="6"/>
    </w:p>
    <w:p w:rsidR="00921C4E" w:rsidRPr="00E14F5D" w:rsidRDefault="00921C4E" w:rsidP="00921C4E">
      <w:pPr>
        <w:spacing w:before="100" w:beforeAutospacing="1" w:after="100" w:afterAutospacing="1" w:line="240" w:lineRule="auto"/>
        <w:outlineLvl w:val="2"/>
        <w:rPr>
          <w:rFonts w:ascii="Times New Roman" w:hAnsi="Times New Roman" w:cs="Times New Roman"/>
          <w:sz w:val="24"/>
          <w:szCs w:val="24"/>
          <w:shd w:val="clear" w:color="auto" w:fill="FFFFFF"/>
        </w:rPr>
      </w:pPr>
      <w:r w:rsidRPr="00E14F5D">
        <w:rPr>
          <w:rFonts w:ascii="Times New Roman" w:eastAsia="Times New Roman" w:hAnsi="Times New Roman" w:cs="Times New Roman"/>
          <w:b/>
          <w:bCs/>
          <w:sz w:val="24"/>
          <w:szCs w:val="24"/>
        </w:rPr>
        <w:t>Zone VII-</w:t>
      </w:r>
      <w:r w:rsidRPr="00E14F5D">
        <w:rPr>
          <w:rFonts w:ascii="Times New Roman" w:eastAsia="Times New Roman" w:hAnsi="Times New Roman" w:cs="Times New Roman"/>
          <w:b/>
          <w:sz w:val="24"/>
          <w:szCs w:val="24"/>
        </w:rPr>
        <w:t xml:space="preserve"> Northern Dry Mountains.</w:t>
      </w:r>
      <w:r w:rsidRPr="00E14F5D">
        <w:rPr>
          <w:rFonts w:ascii="Times New Roman" w:eastAsia="Times New Roman" w:hAnsi="Times New Roman" w:cs="Times New Roman"/>
          <w:b/>
          <w:bCs/>
          <w:sz w:val="24"/>
          <w:szCs w:val="24"/>
        </w:rPr>
        <w:t xml:space="preserve">                                                                             </w:t>
      </w:r>
      <w:r w:rsidRPr="00E14F5D">
        <w:rPr>
          <w:rFonts w:ascii="Times New Roman" w:hAnsi="Times New Roman" w:cs="Times New Roman"/>
          <w:sz w:val="24"/>
          <w:szCs w:val="24"/>
          <w:shd w:val="clear" w:color="auto" w:fill="FFFFFF"/>
        </w:rPr>
        <w:t xml:space="preserve">Climate in summer is mild and in winter is cold. Annual rainfall is ranges between 300-1000mm. </w:t>
      </w:r>
      <w:r w:rsidRPr="00E14F5D">
        <w:rPr>
          <w:rFonts w:ascii="Times New Roman" w:eastAsia="Times New Roman" w:hAnsi="Times New Roman" w:cs="Times New Roman"/>
          <w:sz w:val="24"/>
          <w:szCs w:val="24"/>
        </w:rPr>
        <w:t>soils are deep and clayey.</w:t>
      </w:r>
      <w:r w:rsidRPr="00E14F5D">
        <w:rPr>
          <w:rFonts w:ascii="Times New Roman" w:hAnsi="Times New Roman" w:cs="Times New Roman"/>
          <w:sz w:val="24"/>
          <w:szCs w:val="24"/>
          <w:shd w:val="clear" w:color="auto" w:fill="FFFFFF"/>
        </w:rPr>
        <w:t xml:space="preserve"> The main crops are maize, wheat, and fodders</w:t>
      </w:r>
      <w:r w:rsidRPr="00E14F5D">
        <w:rPr>
          <w:rFonts w:ascii="Times New Roman" w:eastAsia="Times New Roman" w:hAnsi="Times New Roman" w:cs="Times New Roman"/>
          <w:sz w:val="24"/>
          <w:szCs w:val="24"/>
        </w:rPr>
        <w:t xml:space="preserve"> Most of the area is used for grazing.</w:t>
      </w:r>
      <w:r w:rsidRPr="00E14F5D">
        <w:rPr>
          <w:rFonts w:ascii="Times New Roman" w:hAnsi="Times New Roman" w:cs="Times New Roman"/>
          <w:sz w:val="24"/>
          <w:szCs w:val="24"/>
          <w:shd w:val="clear" w:color="auto" w:fill="FFFFFF"/>
        </w:rPr>
        <w:t xml:space="preserve"> </w:t>
      </w:r>
      <w:bookmarkStart w:id="7" w:name="bm06.1.10"/>
      <w:bookmarkEnd w:id="7"/>
    </w:p>
    <w:p w:rsidR="00921C4E" w:rsidRPr="00E14F5D" w:rsidRDefault="00921C4E" w:rsidP="00921C4E">
      <w:pPr>
        <w:spacing w:before="100" w:beforeAutospacing="1" w:after="100" w:afterAutospacing="1" w:line="240" w:lineRule="auto"/>
        <w:outlineLvl w:val="2"/>
        <w:rPr>
          <w:rFonts w:ascii="Times New Roman" w:hAnsi="Times New Roman" w:cs="Times New Roman"/>
          <w:sz w:val="24"/>
          <w:szCs w:val="24"/>
          <w:shd w:val="clear" w:color="auto" w:fill="FFFFFF"/>
        </w:rPr>
      </w:pPr>
      <w:r w:rsidRPr="00E14F5D">
        <w:rPr>
          <w:rFonts w:ascii="Times New Roman" w:eastAsia="Times New Roman" w:hAnsi="Times New Roman" w:cs="Times New Roman"/>
          <w:b/>
          <w:bCs/>
          <w:sz w:val="24"/>
          <w:szCs w:val="24"/>
        </w:rPr>
        <w:t>Zone VIII-</w:t>
      </w:r>
      <w:r w:rsidRPr="00E14F5D">
        <w:rPr>
          <w:rFonts w:ascii="Times New Roman" w:eastAsia="Times New Roman" w:hAnsi="Times New Roman" w:cs="Times New Roman"/>
          <w:b/>
          <w:sz w:val="24"/>
          <w:szCs w:val="24"/>
        </w:rPr>
        <w:t xml:space="preserve"> Western Dry Mountains.</w:t>
      </w:r>
      <w:r w:rsidRPr="00E14F5D">
        <w:rPr>
          <w:rFonts w:ascii="Times New Roman" w:eastAsia="Times New Roman" w:hAnsi="Times New Roman" w:cs="Times New Roman"/>
          <w:b/>
          <w:bCs/>
          <w:sz w:val="24"/>
          <w:szCs w:val="24"/>
        </w:rPr>
        <w:t xml:space="preserve">                                                                                   </w:t>
      </w:r>
      <w:r w:rsidRPr="00E14F5D">
        <w:rPr>
          <w:rFonts w:ascii="Times New Roman" w:hAnsi="Times New Roman" w:cs="Times New Roman"/>
          <w:sz w:val="24"/>
          <w:szCs w:val="24"/>
          <w:shd w:val="clear" w:color="auto" w:fill="FFFFFF"/>
        </w:rPr>
        <w:t>Climate is mild in summer and cold in winter.</w:t>
      </w:r>
      <w:r w:rsidRPr="00E14F5D">
        <w:rPr>
          <w:rFonts w:ascii="Times New Roman" w:eastAsia="Times New Roman" w:hAnsi="Times New Roman" w:cs="Times New Roman"/>
          <w:sz w:val="24"/>
          <w:szCs w:val="24"/>
        </w:rPr>
        <w:t xml:space="preserve"> They are composed of barren hills with steep slopes. </w:t>
      </w:r>
      <w:r w:rsidRPr="00E14F5D">
        <w:rPr>
          <w:rFonts w:ascii="Times New Roman" w:hAnsi="Times New Roman" w:cs="Times New Roman"/>
          <w:sz w:val="24"/>
          <w:szCs w:val="24"/>
          <w:shd w:val="clear" w:color="auto" w:fill="FFFFFF"/>
        </w:rPr>
        <w:t xml:space="preserve"> Annual rainfall ranges 125mm to 500mm. </w:t>
      </w:r>
      <w:r w:rsidRPr="00E14F5D">
        <w:rPr>
          <w:rFonts w:ascii="Times New Roman" w:eastAsia="Times New Roman" w:hAnsi="Times New Roman" w:cs="Times New Roman"/>
          <w:sz w:val="24"/>
          <w:szCs w:val="24"/>
        </w:rPr>
        <w:t xml:space="preserve">The soils in the valleys are deep and loamy. </w:t>
      </w:r>
      <w:r w:rsidRPr="00E14F5D">
        <w:rPr>
          <w:rFonts w:ascii="Times New Roman" w:hAnsi="Times New Roman" w:cs="Times New Roman"/>
          <w:sz w:val="24"/>
          <w:szCs w:val="24"/>
          <w:shd w:val="clear" w:color="auto" w:fill="FFFFFF"/>
        </w:rPr>
        <w:t>The main crops are Wheat, Maize and fodders</w:t>
      </w:r>
      <w:bookmarkStart w:id="8" w:name="bm06.1.11"/>
      <w:bookmarkEnd w:id="8"/>
    </w:p>
    <w:p w:rsidR="00921C4E" w:rsidRPr="00E14F5D" w:rsidRDefault="00921C4E" w:rsidP="00921C4E">
      <w:pPr>
        <w:spacing w:before="100" w:beforeAutospacing="1" w:after="100" w:afterAutospacing="1" w:line="240" w:lineRule="auto"/>
        <w:outlineLvl w:val="2"/>
        <w:rPr>
          <w:rFonts w:ascii="Times New Roman" w:hAnsi="Times New Roman" w:cs="Times New Roman"/>
          <w:sz w:val="24"/>
          <w:szCs w:val="24"/>
          <w:shd w:val="clear" w:color="auto" w:fill="FFFFFF"/>
        </w:rPr>
      </w:pPr>
      <w:r w:rsidRPr="00E14F5D">
        <w:rPr>
          <w:rFonts w:ascii="Times New Roman" w:eastAsia="Times New Roman" w:hAnsi="Times New Roman" w:cs="Times New Roman"/>
          <w:b/>
          <w:bCs/>
          <w:sz w:val="24"/>
          <w:szCs w:val="24"/>
        </w:rPr>
        <w:t>Zone IX-</w:t>
      </w:r>
      <w:r w:rsidRPr="00E14F5D">
        <w:rPr>
          <w:rFonts w:ascii="Times New Roman" w:eastAsia="Times New Roman" w:hAnsi="Times New Roman" w:cs="Times New Roman"/>
          <w:b/>
          <w:sz w:val="24"/>
          <w:szCs w:val="24"/>
        </w:rPr>
        <w:t xml:space="preserve"> Dry Western Plateau - mountainous areas.</w:t>
      </w:r>
      <w:r w:rsidRPr="00E14F5D">
        <w:rPr>
          <w:rFonts w:ascii="Times New Roman" w:eastAsia="Times New Roman" w:hAnsi="Times New Roman" w:cs="Times New Roman"/>
          <w:b/>
          <w:bCs/>
          <w:sz w:val="24"/>
          <w:szCs w:val="24"/>
        </w:rPr>
        <w:t xml:space="preserve">                                                                   </w:t>
      </w:r>
      <w:r w:rsidRPr="00E14F5D">
        <w:rPr>
          <w:rFonts w:ascii="Times New Roman" w:hAnsi="Times New Roman" w:cs="Times New Roman"/>
          <w:sz w:val="24"/>
          <w:szCs w:val="24"/>
          <w:shd w:val="clear" w:color="auto" w:fill="FFFFFF"/>
        </w:rPr>
        <w:t xml:space="preserve">Climate is arid tropical with constantly dry season. Annual Rainfall ranges between 50-200mm. Soil types are calcareous silt loam. </w:t>
      </w:r>
      <w:r w:rsidRPr="00E14F5D">
        <w:rPr>
          <w:rFonts w:ascii="Times New Roman" w:eastAsia="Times New Roman" w:hAnsi="Times New Roman" w:cs="Times New Roman"/>
          <w:sz w:val="24"/>
          <w:szCs w:val="24"/>
        </w:rPr>
        <w:t>The land is used mainly for grazing. Melons, fruit crops, vegetables and wheat are grown where water is available.</w:t>
      </w:r>
      <w:r w:rsidRPr="00E14F5D">
        <w:rPr>
          <w:rFonts w:ascii="Times New Roman" w:hAnsi="Times New Roman" w:cs="Times New Roman"/>
          <w:sz w:val="24"/>
          <w:szCs w:val="24"/>
          <w:shd w:val="clear" w:color="auto" w:fill="FFFFFF"/>
        </w:rPr>
        <w:t xml:space="preserve"> </w:t>
      </w:r>
    </w:p>
    <w:p w:rsidR="00921C4E" w:rsidRPr="00E14F5D" w:rsidRDefault="00921C4E" w:rsidP="00921C4E">
      <w:pPr>
        <w:spacing w:before="100" w:beforeAutospacing="1" w:after="100" w:afterAutospacing="1" w:line="240" w:lineRule="auto"/>
        <w:outlineLvl w:val="2"/>
        <w:rPr>
          <w:rFonts w:ascii="Times New Roman" w:eastAsia="Times New Roman" w:hAnsi="Times New Roman" w:cs="Times New Roman"/>
          <w:b/>
          <w:bCs/>
          <w:sz w:val="24"/>
          <w:szCs w:val="24"/>
        </w:rPr>
      </w:pPr>
      <w:r w:rsidRPr="00E14F5D">
        <w:rPr>
          <w:rFonts w:ascii="Times New Roman" w:eastAsia="Times New Roman" w:hAnsi="Times New Roman" w:cs="Times New Roman"/>
          <w:b/>
          <w:bCs/>
          <w:sz w:val="24"/>
          <w:szCs w:val="24"/>
        </w:rPr>
        <w:t>Zone X-</w:t>
      </w:r>
      <w:r w:rsidRPr="00E14F5D">
        <w:rPr>
          <w:rFonts w:ascii="Times New Roman" w:eastAsia="Times New Roman" w:hAnsi="Times New Roman" w:cs="Times New Roman"/>
          <w:b/>
          <w:sz w:val="24"/>
          <w:szCs w:val="24"/>
        </w:rPr>
        <w:t xml:space="preserve"> </w:t>
      </w:r>
      <w:proofErr w:type="spellStart"/>
      <w:r w:rsidRPr="00E14F5D">
        <w:rPr>
          <w:rFonts w:ascii="Times New Roman" w:eastAsia="Times New Roman" w:hAnsi="Times New Roman" w:cs="Times New Roman"/>
          <w:b/>
          <w:sz w:val="24"/>
          <w:szCs w:val="24"/>
        </w:rPr>
        <w:t>Sulaiman</w:t>
      </w:r>
      <w:proofErr w:type="spellEnd"/>
      <w:r w:rsidRPr="00E14F5D">
        <w:rPr>
          <w:rFonts w:ascii="Times New Roman" w:eastAsia="Times New Roman" w:hAnsi="Times New Roman" w:cs="Times New Roman"/>
          <w:b/>
          <w:sz w:val="24"/>
          <w:szCs w:val="24"/>
        </w:rPr>
        <w:t xml:space="preserve"> Piedmont - plains of the </w:t>
      </w:r>
      <w:proofErr w:type="spellStart"/>
      <w:r w:rsidRPr="00E14F5D">
        <w:rPr>
          <w:rFonts w:ascii="Times New Roman" w:eastAsia="Times New Roman" w:hAnsi="Times New Roman" w:cs="Times New Roman"/>
          <w:b/>
          <w:sz w:val="24"/>
          <w:szCs w:val="24"/>
        </w:rPr>
        <w:t>Sulaiman</w:t>
      </w:r>
      <w:proofErr w:type="spellEnd"/>
      <w:r w:rsidRPr="00E14F5D">
        <w:rPr>
          <w:rFonts w:ascii="Times New Roman" w:eastAsia="Times New Roman" w:hAnsi="Times New Roman" w:cs="Times New Roman"/>
          <w:b/>
          <w:sz w:val="24"/>
          <w:szCs w:val="24"/>
        </w:rPr>
        <w:t xml:space="preserve"> Range.                                            </w:t>
      </w:r>
      <w:r w:rsidRPr="00E14F5D">
        <w:rPr>
          <w:rFonts w:ascii="Times New Roman" w:eastAsia="Times New Roman" w:hAnsi="Times New Roman" w:cs="Times New Roman"/>
          <w:sz w:val="24"/>
          <w:szCs w:val="24"/>
        </w:rPr>
        <w:t xml:space="preserve">The climate is arid and hot. </w:t>
      </w:r>
      <w:r w:rsidRPr="00E14F5D">
        <w:rPr>
          <w:rFonts w:ascii="Times New Roman" w:hAnsi="Times New Roman" w:cs="Times New Roman"/>
          <w:sz w:val="24"/>
          <w:szCs w:val="24"/>
          <w:shd w:val="clear" w:color="auto" w:fill="FFFFFF"/>
        </w:rPr>
        <w:t>The annual rain fall is 125-250mm.</w:t>
      </w:r>
      <w:r w:rsidRPr="00E14F5D">
        <w:rPr>
          <w:rFonts w:ascii="Times New Roman" w:eastAsia="Times New Roman" w:hAnsi="Times New Roman" w:cs="Times New Roman"/>
          <w:sz w:val="24"/>
          <w:szCs w:val="24"/>
        </w:rPr>
        <w:t xml:space="preserve"> Wheat, millet and gram are the main crops.</w:t>
      </w:r>
      <w:r w:rsidRPr="00E14F5D">
        <w:rPr>
          <w:rFonts w:ascii="Times New Roman" w:hAnsi="Times New Roman" w:cs="Times New Roman"/>
          <w:sz w:val="24"/>
          <w:szCs w:val="24"/>
          <w:shd w:val="clear" w:color="auto" w:fill="FFFFFF"/>
        </w:rPr>
        <w:t xml:space="preserve"> </w:t>
      </w:r>
    </w:p>
    <w:p w:rsidR="00A355EF" w:rsidRPr="001D7330" w:rsidRDefault="00A355EF" w:rsidP="001D7330">
      <w:pPr>
        <w:spacing w:before="100" w:beforeAutospacing="1" w:after="100" w:afterAutospacing="1" w:line="240" w:lineRule="auto"/>
        <w:outlineLvl w:val="0"/>
        <w:rPr>
          <w:rFonts w:ascii="Times New Roman" w:eastAsia="Times New Roman" w:hAnsi="Times New Roman" w:cs="Times New Roman"/>
          <w:b/>
          <w:bCs/>
          <w:kern w:val="36"/>
          <w:sz w:val="24"/>
          <w:szCs w:val="24"/>
        </w:rPr>
      </w:pPr>
      <w:r w:rsidRPr="001D7330">
        <w:rPr>
          <w:rFonts w:ascii="Times New Roman" w:eastAsia="Times New Roman" w:hAnsi="Times New Roman" w:cs="Times New Roman"/>
          <w:b/>
          <w:bCs/>
          <w:kern w:val="36"/>
          <w:sz w:val="24"/>
          <w:szCs w:val="24"/>
        </w:rPr>
        <w:t>Ecosystem and its components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An ecosystem is defined as a structural and functional unit of biosphere consisting of community of living beings and physical environment, both interacting and exchanging materials between them. Ecosystem is a self-contained, dynamic system composed of a natural community along with its physical environment. Or</w:t>
      </w:r>
    </w:p>
    <w:p w:rsidR="00A355EF" w:rsidRPr="001D7330" w:rsidRDefault="00A355EF" w:rsidP="001D7330">
      <w:pPr>
        <w:rPr>
          <w:rStyle w:val="tgc"/>
          <w:rFonts w:ascii="Times New Roman" w:hAnsi="Times New Roman" w:cs="Times New Roman"/>
          <w:sz w:val="24"/>
          <w:szCs w:val="24"/>
        </w:rPr>
      </w:pPr>
      <w:r w:rsidRPr="001D7330">
        <w:rPr>
          <w:rStyle w:val="tgc"/>
          <w:rFonts w:ascii="Times New Roman" w:hAnsi="Times New Roman" w:cs="Times New Roman"/>
          <w:sz w:val="24"/>
          <w:szCs w:val="24"/>
        </w:rPr>
        <w:t xml:space="preserve">An </w:t>
      </w:r>
      <w:r w:rsidRPr="001D7330">
        <w:rPr>
          <w:rStyle w:val="tgc"/>
          <w:rFonts w:ascii="Times New Roman" w:hAnsi="Times New Roman" w:cs="Times New Roman"/>
          <w:b/>
          <w:bCs/>
          <w:sz w:val="24"/>
          <w:szCs w:val="24"/>
        </w:rPr>
        <w:t>ecosystem</w:t>
      </w:r>
      <w:r w:rsidRPr="001D7330">
        <w:rPr>
          <w:rStyle w:val="tgc"/>
          <w:rFonts w:ascii="Times New Roman" w:hAnsi="Times New Roman" w:cs="Times New Roman"/>
          <w:sz w:val="24"/>
          <w:szCs w:val="24"/>
        </w:rPr>
        <w:t xml:space="preserve"> is a community of living organisms in conjunction with the nonliving </w:t>
      </w:r>
      <w:r w:rsidRPr="001D7330">
        <w:rPr>
          <w:rStyle w:val="tgc"/>
          <w:rFonts w:ascii="Times New Roman" w:hAnsi="Times New Roman" w:cs="Times New Roman"/>
          <w:b/>
          <w:bCs/>
          <w:sz w:val="24"/>
          <w:szCs w:val="24"/>
        </w:rPr>
        <w:t>components</w:t>
      </w:r>
      <w:r w:rsidRPr="001D7330">
        <w:rPr>
          <w:rStyle w:val="tgc"/>
          <w:rFonts w:ascii="Times New Roman" w:hAnsi="Times New Roman" w:cs="Times New Roman"/>
          <w:sz w:val="24"/>
          <w:szCs w:val="24"/>
        </w:rPr>
        <w:t xml:space="preserve"> of their environment (things like air, water and mineral soil), interacting as a system. These biotic and abiotic </w:t>
      </w:r>
      <w:r w:rsidRPr="001D7330">
        <w:rPr>
          <w:rStyle w:val="tgc"/>
          <w:rFonts w:ascii="Times New Roman" w:hAnsi="Times New Roman" w:cs="Times New Roman"/>
          <w:b/>
          <w:bCs/>
          <w:sz w:val="24"/>
          <w:szCs w:val="24"/>
        </w:rPr>
        <w:t>components</w:t>
      </w:r>
      <w:r w:rsidRPr="001D7330">
        <w:rPr>
          <w:rStyle w:val="tgc"/>
          <w:rFonts w:ascii="Times New Roman" w:hAnsi="Times New Roman" w:cs="Times New Roman"/>
          <w:sz w:val="24"/>
          <w:szCs w:val="24"/>
        </w:rPr>
        <w:t xml:space="preserve"> are regarded as linked together through nutrient cycles and energy flows.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i/>
          <w:iCs/>
          <w:sz w:val="24"/>
          <w:szCs w:val="24"/>
        </w:rPr>
        <w:t>Components of an ecosystem</w:t>
      </w:r>
      <w:r w:rsidRPr="001D7330">
        <w:rPr>
          <w:rFonts w:ascii="Times New Roman" w:eastAsia="Times New Roman" w:hAnsi="Times New Roman" w:cs="Times New Roman"/>
          <w:sz w:val="24"/>
          <w:szCs w:val="24"/>
        </w:rPr>
        <w:br/>
      </w:r>
      <w:proofErr w:type="gramStart"/>
      <w:r w:rsidRPr="001D7330">
        <w:rPr>
          <w:rFonts w:ascii="Times New Roman" w:eastAsia="Times New Roman" w:hAnsi="Times New Roman" w:cs="Times New Roman"/>
          <w:sz w:val="24"/>
          <w:szCs w:val="24"/>
        </w:rPr>
        <w:t>The</w:t>
      </w:r>
      <w:proofErr w:type="gramEnd"/>
      <w:r w:rsidRPr="001D7330">
        <w:rPr>
          <w:rFonts w:ascii="Times New Roman" w:eastAsia="Times New Roman" w:hAnsi="Times New Roman" w:cs="Times New Roman"/>
          <w:sz w:val="24"/>
          <w:szCs w:val="24"/>
        </w:rPr>
        <w:t xml:space="preserve"> components of the ecosystem are divided as: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b/>
          <w:bCs/>
          <w:sz w:val="24"/>
          <w:szCs w:val="24"/>
        </w:rPr>
        <w:t>Abiotic Components</w:t>
      </w:r>
      <w:r w:rsidRPr="001D7330">
        <w:rPr>
          <w:rFonts w:ascii="Times New Roman" w:eastAsia="Times New Roman" w:hAnsi="Times New Roman" w:cs="Times New Roman"/>
          <w:sz w:val="24"/>
          <w:szCs w:val="24"/>
        </w:rPr>
        <w:br/>
        <w:t>Abiotic components are non-living chemical and physical factors on an ecosystem. The non-</w:t>
      </w:r>
      <w:r w:rsidRPr="001D7330">
        <w:rPr>
          <w:rFonts w:ascii="Times New Roman" w:eastAsia="Times New Roman" w:hAnsi="Times New Roman" w:cs="Times New Roman"/>
          <w:sz w:val="24"/>
          <w:szCs w:val="24"/>
        </w:rPr>
        <w:lastRenderedPageBreak/>
        <w:t>living factors are either resources or conditions. Important abiotic components can be listed as follows: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1. Physical factors:</w:t>
      </w:r>
      <w:r w:rsidRPr="001D7330">
        <w:rPr>
          <w:rFonts w:ascii="Times New Roman" w:eastAsia="Times New Roman" w:hAnsi="Times New Roman" w:cs="Times New Roman"/>
          <w:sz w:val="24"/>
          <w:szCs w:val="24"/>
        </w:rPr>
        <w:t xml:space="preserve"> They sustain and limit the growth of organisms in an ecosystem.</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a) Light:</w:t>
      </w:r>
      <w:r w:rsidRPr="001D7330">
        <w:rPr>
          <w:rFonts w:ascii="Times New Roman" w:eastAsia="Times New Roman" w:hAnsi="Times New Roman" w:cs="Times New Roman"/>
          <w:sz w:val="24"/>
          <w:szCs w:val="24"/>
        </w:rPr>
        <w:t xml:space="preserve"> Light energy (sunlight) is the primary source of energy in nearly all ecosystems. It is the energy that is used by green plants (which contain chlorophyll) during the process of photosynthesis; a process during which plants manufacture organic substances by combining inorganic substances. The intensity of the light that reaches the earth varies according to the latitude and season of the year and also effect geographical and seasonal vegetation distribution. Many species of small plants (herbs and shrubs) growing in forests are adapted to photosynthesis optimally under very low light conditions because they are constantly overshadowed by tall, canopied trees. Many plants are also dependent on sunlight to meet their photoperiodic requirement for flowering.</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b) Temperature:</w:t>
      </w:r>
      <w:r w:rsidRPr="001D7330">
        <w:rPr>
          <w:rFonts w:ascii="Times New Roman" w:eastAsia="Times New Roman" w:hAnsi="Times New Roman" w:cs="Times New Roman"/>
          <w:sz w:val="24"/>
          <w:szCs w:val="24"/>
        </w:rPr>
        <w:t xml:space="preserve"> The distribution of plants and animals is greatly influenced by extremes in temperature.</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c) Water:</w:t>
      </w:r>
      <w:r w:rsidRPr="001D7330">
        <w:rPr>
          <w:rFonts w:ascii="Times New Roman" w:eastAsia="Times New Roman" w:hAnsi="Times New Roman" w:cs="Times New Roman"/>
          <w:sz w:val="24"/>
          <w:szCs w:val="24"/>
        </w:rPr>
        <w:t xml:space="preserve"> The life on earth originated in water and is unsustainable without water.</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d) Atmospheric gases:</w:t>
      </w:r>
      <w:r w:rsidRPr="001D7330">
        <w:rPr>
          <w:rFonts w:ascii="Times New Roman" w:eastAsia="Times New Roman" w:hAnsi="Times New Roman" w:cs="Times New Roman"/>
          <w:sz w:val="24"/>
          <w:szCs w:val="24"/>
        </w:rPr>
        <w:t xml:space="preserve"> The most important gases used by plants and animals are oxygen, carbon dioxide and nitrogen. Oxygen is used by all living organisms during respiration. Carbon dioxide is used by green plants during photosynthesis. Nitrogen is made available to plants by certain bacteria and through the action of lightning.</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e) Soil:</w:t>
      </w:r>
      <w:r w:rsidRPr="001D7330">
        <w:rPr>
          <w:rFonts w:ascii="Times New Roman" w:eastAsia="Times New Roman" w:hAnsi="Times New Roman" w:cs="Times New Roman"/>
          <w:sz w:val="24"/>
          <w:szCs w:val="24"/>
        </w:rPr>
        <w:t xml:space="preserve"> Various characteristics of the soil such as soil composition, grain size and aggregation determine the percolation and water holding capacity of the soils. These characteristics along with parameters such as pH, mineral composition and topography determine to a large extent the vegetation in any area. This in turn dictates the type of animals that can be supported.</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2. Organic compounds:</w:t>
      </w:r>
      <w:r w:rsidRPr="001D7330">
        <w:rPr>
          <w:rFonts w:ascii="Times New Roman" w:eastAsia="Times New Roman" w:hAnsi="Times New Roman" w:cs="Times New Roman"/>
          <w:sz w:val="24"/>
          <w:szCs w:val="24"/>
        </w:rPr>
        <w:t xml:space="preserve"> They are the building blocks of living systems and therefore, make a link between the biotic and abiotic components. Examples are: Carbohydrates, proteins, lipids and </w:t>
      </w:r>
      <w:proofErr w:type="spellStart"/>
      <w:r w:rsidRPr="001D7330">
        <w:rPr>
          <w:rFonts w:ascii="Times New Roman" w:eastAsia="Times New Roman" w:hAnsi="Times New Roman" w:cs="Times New Roman"/>
          <w:sz w:val="24"/>
          <w:szCs w:val="24"/>
        </w:rPr>
        <w:t>humic</w:t>
      </w:r>
      <w:proofErr w:type="spellEnd"/>
      <w:r w:rsidRPr="001D7330">
        <w:rPr>
          <w:rFonts w:ascii="Times New Roman" w:eastAsia="Times New Roman" w:hAnsi="Times New Roman" w:cs="Times New Roman"/>
          <w:sz w:val="24"/>
          <w:szCs w:val="24"/>
        </w:rPr>
        <w:t xml:space="preserve"> substances.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b/>
          <w:bCs/>
          <w:sz w:val="24"/>
          <w:szCs w:val="24"/>
        </w:rPr>
        <w:t>Biotic components</w:t>
      </w:r>
      <w:r w:rsidRPr="001D7330">
        <w:rPr>
          <w:rFonts w:ascii="Times New Roman" w:eastAsia="Times New Roman" w:hAnsi="Times New Roman" w:cs="Times New Roman"/>
          <w:sz w:val="24"/>
          <w:szCs w:val="24"/>
        </w:rPr>
        <w:br/>
      </w:r>
      <w:proofErr w:type="gramStart"/>
      <w:r w:rsidRPr="001D7330">
        <w:rPr>
          <w:rFonts w:ascii="Times New Roman" w:eastAsia="Times New Roman" w:hAnsi="Times New Roman" w:cs="Times New Roman"/>
          <w:sz w:val="24"/>
          <w:szCs w:val="24"/>
        </w:rPr>
        <w:t>The</w:t>
      </w:r>
      <w:proofErr w:type="gramEnd"/>
      <w:r w:rsidRPr="001D7330">
        <w:rPr>
          <w:rFonts w:ascii="Times New Roman" w:eastAsia="Times New Roman" w:hAnsi="Times New Roman" w:cs="Times New Roman"/>
          <w:sz w:val="24"/>
          <w:szCs w:val="24"/>
        </w:rPr>
        <w:t xml:space="preserve"> biotic components in an ecosystem include the living organisms. They are grouped in to 3 classes based on the organism’s role in the flow of material and energy within the ecosystem:</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1. Producers (autotrophs):</w:t>
      </w:r>
      <w:r w:rsidRPr="001D7330">
        <w:rPr>
          <w:rFonts w:ascii="Times New Roman" w:eastAsia="Times New Roman" w:hAnsi="Times New Roman" w:cs="Times New Roman"/>
          <w:sz w:val="24"/>
          <w:szCs w:val="24"/>
        </w:rPr>
        <w:t xml:space="preserve"> Autotrophs produce organic compounds from carbon dioxide as a carbon source. They take energy from the sun (or from inorganic sources in some cases) to convert it into organic molecules or food, e.g., plants, algae, bacteria, etc. A portion of food synthesized, is used by autotrophs for their growth and other biological functions and remaining is stored for future use. This stored food in autotrophs is utilized as food by other organisms (called heterotrophs).</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2. Consumers (heterotrophs):</w:t>
      </w:r>
      <w:r w:rsidRPr="001D7330">
        <w:rPr>
          <w:rFonts w:ascii="Times New Roman" w:eastAsia="Times New Roman" w:hAnsi="Times New Roman" w:cs="Times New Roman"/>
          <w:sz w:val="24"/>
          <w:szCs w:val="24"/>
        </w:rPr>
        <w:t xml:space="preserve"> They are called heterotrophs and they consume food synthesized by the autotrophs. Based on food preferences they can be grouped into three broad categories. Herbivores (e.g. cow, deer and rabbit etc.) feed directly on plants, carnivores are animals which eat other animals (</w:t>
      </w:r>
      <w:proofErr w:type="spellStart"/>
      <w:r w:rsidRPr="001D7330">
        <w:rPr>
          <w:rFonts w:ascii="Times New Roman" w:eastAsia="Times New Roman" w:hAnsi="Times New Roman" w:cs="Times New Roman"/>
          <w:sz w:val="24"/>
          <w:szCs w:val="24"/>
        </w:rPr>
        <w:t>eg</w:t>
      </w:r>
      <w:proofErr w:type="spellEnd"/>
      <w:r w:rsidRPr="001D7330">
        <w:rPr>
          <w:rFonts w:ascii="Times New Roman" w:eastAsia="Times New Roman" w:hAnsi="Times New Roman" w:cs="Times New Roman"/>
          <w:sz w:val="24"/>
          <w:szCs w:val="24"/>
        </w:rPr>
        <w:t xml:space="preserve">. lion, cat, dog etc.) and </w:t>
      </w:r>
      <w:proofErr w:type="gramStart"/>
      <w:r w:rsidRPr="001D7330">
        <w:rPr>
          <w:rFonts w:ascii="Times New Roman" w:eastAsia="Times New Roman" w:hAnsi="Times New Roman" w:cs="Times New Roman"/>
          <w:sz w:val="24"/>
          <w:szCs w:val="24"/>
        </w:rPr>
        <w:t>omnivores</w:t>
      </w:r>
      <w:proofErr w:type="gramEnd"/>
      <w:r w:rsidRPr="001D7330">
        <w:rPr>
          <w:rFonts w:ascii="Times New Roman" w:eastAsia="Times New Roman" w:hAnsi="Times New Roman" w:cs="Times New Roman"/>
          <w:sz w:val="24"/>
          <w:szCs w:val="24"/>
        </w:rPr>
        <w:t xml:space="preserve"> organisms feeding upon both plants and animals e.g. human, pigs and sparrow.</w:t>
      </w:r>
    </w:p>
    <w:p w:rsidR="00A355EF" w:rsidRPr="001D7330" w:rsidRDefault="00A355EF" w:rsidP="001D7330">
      <w:pPr>
        <w:spacing w:before="100" w:beforeAutospacing="1" w:after="100" w:afterAutospacing="1" w:line="240" w:lineRule="auto"/>
        <w:rPr>
          <w:rFonts w:ascii="Times New Roman" w:eastAsia="Times New Roman" w:hAnsi="Times New Roman" w:cs="Times New Roman"/>
          <w:b/>
          <w:bCs/>
          <w:sz w:val="24"/>
          <w:szCs w:val="24"/>
        </w:rPr>
      </w:pPr>
      <w:r w:rsidRPr="001D7330">
        <w:rPr>
          <w:rFonts w:ascii="Times New Roman" w:eastAsia="Times New Roman" w:hAnsi="Times New Roman" w:cs="Times New Roman"/>
          <w:b/>
          <w:bCs/>
          <w:sz w:val="24"/>
          <w:szCs w:val="24"/>
        </w:rPr>
        <w:lastRenderedPageBreak/>
        <w:t>3. Decomposers:</w:t>
      </w:r>
      <w:r w:rsidRPr="001D7330">
        <w:rPr>
          <w:rFonts w:ascii="Times New Roman" w:eastAsia="Times New Roman" w:hAnsi="Times New Roman" w:cs="Times New Roman"/>
          <w:sz w:val="24"/>
          <w:szCs w:val="24"/>
        </w:rPr>
        <w:t xml:space="preserve"> Decomposers are organisms (often fungi or bacteria) that break down organic materials to gain nutrients and energy. Decomposition is a natural process but decomposers accelerate it. The role that decomposers perform in an ecosystem is extremely important. When an organism dies, it leaves behind nutrients that are locked together. Decomposers unlock these nutrient and release as raw nutrients (such as nitrogen, phosphorus, and magnesium) in a form which are usable for plants. Decomposers also convert organic carbon into Carbon dioxide, which can be trapped by </w:t>
      </w:r>
      <w:proofErr w:type="spellStart"/>
      <w:r w:rsidRPr="001D7330">
        <w:rPr>
          <w:rFonts w:ascii="Times New Roman" w:eastAsia="Times New Roman" w:hAnsi="Times New Roman" w:cs="Times New Roman"/>
          <w:sz w:val="24"/>
          <w:szCs w:val="24"/>
        </w:rPr>
        <w:t>photosynthesizers</w:t>
      </w:r>
      <w:proofErr w:type="spellEnd"/>
      <w:r w:rsidRPr="001D7330">
        <w:rPr>
          <w:rFonts w:ascii="Times New Roman" w:eastAsia="Times New Roman" w:hAnsi="Times New Roman" w:cs="Times New Roman"/>
          <w:sz w:val="24"/>
          <w:szCs w:val="24"/>
        </w:rPr>
        <w:t>.</w:t>
      </w:r>
      <w:r w:rsidRPr="001D7330">
        <w:rPr>
          <w:rFonts w:ascii="Times New Roman" w:eastAsia="Times New Roman" w:hAnsi="Times New Roman" w:cs="Times New Roman"/>
          <w:noProof/>
          <w:sz w:val="24"/>
          <w:szCs w:val="24"/>
        </w:rPr>
        <w:drawing>
          <wp:inline distT="0" distB="0" distL="0" distR="0">
            <wp:extent cx="5620969" cy="3397948"/>
            <wp:effectExtent l="19050" t="0" r="0" b="0"/>
            <wp:docPr id="1" name="Picture 1" descr="http://blog.iasscore.in/wp-content/uploads/2017/02/16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blog.iasscore.in/wp-content/uploads/2017/02/160.png"/>
                    <pic:cNvPicPr>
                      <a:picLocks noChangeAspect="1" noChangeArrowheads="1"/>
                    </pic:cNvPicPr>
                  </pic:nvPicPr>
                  <pic:blipFill>
                    <a:blip r:embed="rId25"/>
                    <a:srcRect/>
                    <a:stretch>
                      <a:fillRect/>
                    </a:stretch>
                  </pic:blipFill>
                  <pic:spPr bwMode="auto">
                    <a:xfrm>
                      <a:off x="0" y="0"/>
                      <a:ext cx="5621442" cy="3398234"/>
                    </a:xfrm>
                    <a:prstGeom prst="rect">
                      <a:avLst/>
                    </a:prstGeom>
                    <a:noFill/>
                    <a:ln w="9525">
                      <a:noFill/>
                      <a:miter lim="800000"/>
                      <a:headEnd/>
                      <a:tailEnd/>
                    </a:ln>
                  </pic:spPr>
                </pic:pic>
              </a:graphicData>
            </a:graphic>
          </wp:inline>
        </w:drawing>
      </w:r>
      <w:r w:rsidRPr="001D7330">
        <w:rPr>
          <w:rFonts w:ascii="Times New Roman" w:eastAsia="Times New Roman" w:hAnsi="Times New Roman" w:cs="Times New Roman"/>
          <w:sz w:val="24"/>
          <w:szCs w:val="24"/>
        </w:rPr>
        <w:br/>
      </w:r>
    </w:p>
    <w:p w:rsidR="00A355EF" w:rsidRPr="001D7330" w:rsidRDefault="00A355EF"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Other terms associated with Ecosystem</w:t>
      </w:r>
      <w:r w:rsidRPr="001D7330">
        <w:rPr>
          <w:rFonts w:ascii="Times New Roman" w:eastAsia="Times New Roman" w:hAnsi="Times New Roman" w:cs="Times New Roman"/>
          <w:sz w:val="24"/>
          <w:szCs w:val="24"/>
        </w:rPr>
        <w:br/>
        <w:t xml:space="preserve">• </w:t>
      </w:r>
      <w:r w:rsidRPr="001D7330">
        <w:rPr>
          <w:rFonts w:ascii="Times New Roman" w:eastAsia="Times New Roman" w:hAnsi="Times New Roman" w:cs="Times New Roman"/>
          <w:b/>
          <w:bCs/>
          <w:sz w:val="24"/>
          <w:szCs w:val="24"/>
        </w:rPr>
        <w:t>Primary production</w:t>
      </w:r>
      <w:r w:rsidRPr="001D7330">
        <w:rPr>
          <w:rFonts w:ascii="Times New Roman" w:eastAsia="Times New Roman" w:hAnsi="Times New Roman" w:cs="Times New Roman"/>
          <w:sz w:val="24"/>
          <w:szCs w:val="24"/>
        </w:rPr>
        <w:t xml:space="preserve"> is defined as the amount of biomass or organic matter produced per unit area over a time period by plants during photosynthesis. It is expressed in terms of weight (g –</w:t>
      </w:r>
      <w:proofErr w:type="gramStart"/>
      <w:r w:rsidRPr="001D7330">
        <w:rPr>
          <w:rFonts w:ascii="Times New Roman" w:eastAsia="Times New Roman" w:hAnsi="Times New Roman" w:cs="Times New Roman"/>
          <w:sz w:val="24"/>
          <w:szCs w:val="24"/>
        </w:rPr>
        <w:t>2 )</w:t>
      </w:r>
      <w:proofErr w:type="gramEnd"/>
      <w:r w:rsidRPr="001D7330">
        <w:rPr>
          <w:rFonts w:ascii="Times New Roman" w:eastAsia="Times New Roman" w:hAnsi="Times New Roman" w:cs="Times New Roman"/>
          <w:sz w:val="24"/>
          <w:szCs w:val="24"/>
        </w:rPr>
        <w:t xml:space="preserve"> or energy (kcal m–2). The rate of biomass production is called productivity.</w:t>
      </w:r>
      <w:r w:rsidRPr="001D7330">
        <w:rPr>
          <w:rFonts w:ascii="Times New Roman" w:eastAsia="Times New Roman" w:hAnsi="Times New Roman" w:cs="Times New Roman"/>
          <w:sz w:val="24"/>
          <w:szCs w:val="24"/>
        </w:rPr>
        <w:br/>
        <w:t xml:space="preserve">• </w:t>
      </w:r>
      <w:r w:rsidRPr="001D7330">
        <w:rPr>
          <w:rFonts w:ascii="Times New Roman" w:eastAsia="Times New Roman" w:hAnsi="Times New Roman" w:cs="Times New Roman"/>
          <w:b/>
          <w:bCs/>
          <w:sz w:val="24"/>
          <w:szCs w:val="24"/>
        </w:rPr>
        <w:t>Gross primary productivity</w:t>
      </w:r>
      <w:r w:rsidRPr="001D7330">
        <w:rPr>
          <w:rFonts w:ascii="Times New Roman" w:eastAsia="Times New Roman" w:hAnsi="Times New Roman" w:cs="Times New Roman"/>
          <w:sz w:val="24"/>
          <w:szCs w:val="24"/>
        </w:rPr>
        <w:t xml:space="preserve"> of an ecosystem is the rate of production of organic matter during photosynthesis. Gross primary productivity minus respiration losses (R), is the </w:t>
      </w:r>
      <w:r w:rsidRPr="001D7330">
        <w:rPr>
          <w:rFonts w:ascii="Times New Roman" w:eastAsia="Times New Roman" w:hAnsi="Times New Roman" w:cs="Times New Roman"/>
          <w:b/>
          <w:bCs/>
          <w:sz w:val="24"/>
          <w:szCs w:val="24"/>
        </w:rPr>
        <w:t>net primary productivity</w:t>
      </w:r>
      <w:r w:rsidRPr="001D7330">
        <w:rPr>
          <w:rFonts w:ascii="Times New Roman" w:eastAsia="Times New Roman" w:hAnsi="Times New Roman" w:cs="Times New Roman"/>
          <w:sz w:val="24"/>
          <w:szCs w:val="24"/>
        </w:rPr>
        <w:t xml:space="preserve"> (NPP).</w:t>
      </w:r>
      <w:r w:rsidRPr="001D7330">
        <w:rPr>
          <w:rFonts w:ascii="Times New Roman" w:eastAsia="Times New Roman" w:hAnsi="Times New Roman" w:cs="Times New Roman"/>
          <w:sz w:val="24"/>
          <w:szCs w:val="24"/>
        </w:rPr>
        <w:br/>
        <w:t xml:space="preserve">• </w:t>
      </w:r>
      <w:r w:rsidRPr="001D7330">
        <w:rPr>
          <w:rFonts w:ascii="Times New Roman" w:eastAsia="Times New Roman" w:hAnsi="Times New Roman" w:cs="Times New Roman"/>
          <w:b/>
          <w:bCs/>
          <w:sz w:val="24"/>
          <w:szCs w:val="24"/>
        </w:rPr>
        <w:t>Secondary productivity</w:t>
      </w:r>
      <w:r w:rsidRPr="001D7330">
        <w:rPr>
          <w:rFonts w:ascii="Times New Roman" w:eastAsia="Times New Roman" w:hAnsi="Times New Roman" w:cs="Times New Roman"/>
          <w:sz w:val="24"/>
          <w:szCs w:val="24"/>
        </w:rPr>
        <w:t xml:space="preserve"> is defined as the rate of formation of new organic matter by consumers.</w:t>
      </w:r>
      <w:r w:rsidRPr="001D7330">
        <w:rPr>
          <w:rFonts w:ascii="Times New Roman" w:eastAsia="Times New Roman" w:hAnsi="Times New Roman" w:cs="Times New Roman"/>
          <w:sz w:val="24"/>
          <w:szCs w:val="24"/>
        </w:rPr>
        <w:br/>
        <w:t xml:space="preserve">• </w:t>
      </w:r>
      <w:r w:rsidRPr="001D7330">
        <w:rPr>
          <w:rFonts w:ascii="Times New Roman" w:eastAsia="Times New Roman" w:hAnsi="Times New Roman" w:cs="Times New Roman"/>
          <w:b/>
          <w:bCs/>
          <w:sz w:val="24"/>
          <w:szCs w:val="24"/>
        </w:rPr>
        <w:t>Detritivores</w:t>
      </w:r>
      <w:r w:rsidRPr="001D7330">
        <w:rPr>
          <w:rFonts w:ascii="Times New Roman" w:eastAsia="Times New Roman" w:hAnsi="Times New Roman" w:cs="Times New Roman"/>
          <w:sz w:val="24"/>
          <w:szCs w:val="24"/>
        </w:rPr>
        <w:t xml:space="preserve"> are heterotrophs that obtain nutrients by consuming detritus (decomposing plant and animal parts as well as feces).Detritivores (e.g., earthworm) break down detritus into smaller particles.</w:t>
      </w:r>
      <w:r w:rsidRPr="001D7330">
        <w:rPr>
          <w:rFonts w:ascii="Times New Roman" w:eastAsia="Times New Roman" w:hAnsi="Times New Roman" w:cs="Times New Roman"/>
          <w:sz w:val="24"/>
          <w:szCs w:val="24"/>
        </w:rPr>
        <w:br/>
        <w:t xml:space="preserve">• </w:t>
      </w:r>
      <w:r w:rsidRPr="001D7330">
        <w:rPr>
          <w:rFonts w:ascii="Times New Roman" w:eastAsia="Times New Roman" w:hAnsi="Times New Roman" w:cs="Times New Roman"/>
          <w:b/>
          <w:bCs/>
          <w:sz w:val="24"/>
          <w:szCs w:val="24"/>
        </w:rPr>
        <w:t>Catabolism:</w:t>
      </w:r>
      <w:r w:rsidRPr="001D7330">
        <w:rPr>
          <w:rFonts w:ascii="Times New Roman" w:eastAsia="Times New Roman" w:hAnsi="Times New Roman" w:cs="Times New Roman"/>
          <w:sz w:val="24"/>
          <w:szCs w:val="24"/>
        </w:rPr>
        <w:t xml:space="preserve"> When Bacterial and fungal enzymes degrade detritus into simpler inorganic substances, this process is called as catabolism.</w:t>
      </w:r>
      <w:r w:rsidRPr="001D7330">
        <w:rPr>
          <w:rFonts w:ascii="Times New Roman" w:eastAsia="Times New Roman" w:hAnsi="Times New Roman" w:cs="Times New Roman"/>
          <w:sz w:val="24"/>
          <w:szCs w:val="24"/>
        </w:rPr>
        <w:br/>
        <w:t xml:space="preserve">• </w:t>
      </w:r>
      <w:proofErr w:type="spellStart"/>
      <w:r w:rsidRPr="001D7330">
        <w:rPr>
          <w:rFonts w:ascii="Times New Roman" w:eastAsia="Times New Roman" w:hAnsi="Times New Roman" w:cs="Times New Roman"/>
          <w:b/>
          <w:bCs/>
          <w:sz w:val="24"/>
          <w:szCs w:val="24"/>
        </w:rPr>
        <w:t>Humification</w:t>
      </w:r>
      <w:proofErr w:type="spellEnd"/>
      <w:r w:rsidRPr="001D7330">
        <w:rPr>
          <w:rFonts w:ascii="Times New Roman" w:eastAsia="Times New Roman" w:hAnsi="Times New Roman" w:cs="Times New Roman"/>
          <w:sz w:val="24"/>
          <w:szCs w:val="24"/>
        </w:rPr>
        <w:t xml:space="preserve"> leads to accumulation of a dark </w:t>
      </w:r>
      <w:proofErr w:type="spellStart"/>
      <w:r w:rsidRPr="001D7330">
        <w:rPr>
          <w:rFonts w:ascii="Times New Roman" w:eastAsia="Times New Roman" w:hAnsi="Times New Roman" w:cs="Times New Roman"/>
          <w:sz w:val="24"/>
          <w:szCs w:val="24"/>
        </w:rPr>
        <w:t>coloured</w:t>
      </w:r>
      <w:proofErr w:type="spellEnd"/>
      <w:r w:rsidRPr="001D7330">
        <w:rPr>
          <w:rFonts w:ascii="Times New Roman" w:eastAsia="Times New Roman" w:hAnsi="Times New Roman" w:cs="Times New Roman"/>
          <w:sz w:val="24"/>
          <w:szCs w:val="24"/>
        </w:rPr>
        <w:t xml:space="preserve"> amorphous substance called humus that is highly resistant to microbial action and undergoes decomposition at an extremely slow rate. Being colloidal in nature it serves as a reservoir of nutrients. The humus is further degraded by </w:t>
      </w:r>
      <w:r w:rsidRPr="001D7330">
        <w:rPr>
          <w:rFonts w:ascii="Times New Roman" w:eastAsia="Times New Roman" w:hAnsi="Times New Roman" w:cs="Times New Roman"/>
          <w:sz w:val="24"/>
          <w:szCs w:val="24"/>
        </w:rPr>
        <w:lastRenderedPageBreak/>
        <w:t xml:space="preserve">some microbes and releases of inorganic nutrients occur by the process known as </w:t>
      </w:r>
      <w:proofErr w:type="spellStart"/>
      <w:r w:rsidRPr="001D7330">
        <w:rPr>
          <w:rFonts w:ascii="Times New Roman" w:eastAsia="Times New Roman" w:hAnsi="Times New Roman" w:cs="Times New Roman"/>
          <w:b/>
          <w:bCs/>
          <w:sz w:val="24"/>
          <w:szCs w:val="24"/>
        </w:rPr>
        <w:t>mineralisation</w:t>
      </w:r>
      <w:proofErr w:type="spellEnd"/>
      <w:r w:rsidRPr="001D7330">
        <w:rPr>
          <w:rFonts w:ascii="Times New Roman" w:eastAsia="Times New Roman" w:hAnsi="Times New Roman" w:cs="Times New Roman"/>
          <w:sz w:val="24"/>
          <w:szCs w:val="24"/>
        </w:rPr>
        <w:t>.</w:t>
      </w:r>
    </w:p>
    <w:p w:rsidR="006C6719" w:rsidRPr="001D7330" w:rsidRDefault="006C6719" w:rsidP="001D7330">
      <w:pPr>
        <w:spacing w:before="100" w:beforeAutospacing="1" w:after="100" w:afterAutospacing="1" w:line="240" w:lineRule="auto"/>
        <w:outlineLvl w:val="0"/>
        <w:rPr>
          <w:rFonts w:ascii="Times New Roman" w:eastAsia="Times New Roman" w:hAnsi="Times New Roman" w:cs="Times New Roman"/>
          <w:b/>
          <w:bCs/>
          <w:kern w:val="36"/>
          <w:sz w:val="24"/>
          <w:szCs w:val="24"/>
        </w:rPr>
      </w:pPr>
      <w:r w:rsidRPr="001D7330">
        <w:rPr>
          <w:rFonts w:ascii="Times New Roman" w:eastAsia="Times New Roman" w:hAnsi="Times New Roman" w:cs="Times New Roman"/>
          <w:b/>
          <w:bCs/>
          <w:kern w:val="36"/>
          <w:sz w:val="24"/>
          <w:szCs w:val="24"/>
        </w:rPr>
        <w:t xml:space="preserve">Energy Flow in an Ecosystem </w:t>
      </w:r>
    </w:p>
    <w:p w:rsidR="006C6719" w:rsidRPr="001D7330" w:rsidRDefault="006C6719" w:rsidP="001D7330">
      <w:pPr>
        <w:pStyle w:val="NormalWeb"/>
      </w:pPr>
      <w:r w:rsidRPr="001D7330">
        <w:t>Energy has been defined as the capacity to do work. Energy exists in two forms potential and kinetic.</w:t>
      </w:r>
    </w:p>
    <w:p w:rsidR="006C6719" w:rsidRPr="001D7330" w:rsidRDefault="006C6719" w:rsidP="001D7330">
      <w:pPr>
        <w:pStyle w:val="NormalWeb"/>
      </w:pPr>
      <w:r w:rsidRPr="001D7330">
        <w:t>Potential energy is the energy at rest {i.e., stored energy) capable of performing work. Kinetic energy is the energy of motion (free energy).</w:t>
      </w:r>
    </w:p>
    <w:p w:rsidR="006C6719" w:rsidRPr="001D7330" w:rsidRDefault="006C6719" w:rsidP="001D7330">
      <w:pPr>
        <w:pStyle w:val="NormalWeb"/>
      </w:pPr>
      <w:r w:rsidRPr="001D7330">
        <w:t>It results in work performance at the expense of potential energy. Conversion of potential energy into kinetic energy involves the imparting of motion.</w:t>
      </w:r>
    </w:p>
    <w:p w:rsidR="006C6719" w:rsidRPr="001D7330" w:rsidRDefault="006C6719" w:rsidP="001D7330">
      <w:pPr>
        <w:pStyle w:val="NormalWeb"/>
      </w:pPr>
      <w:r w:rsidRPr="001D7330">
        <w:t>The source of energy required by all living organisms is the chemical energy of their food. The chemical energy is obtained by the conversion of the radiant energy of sun.</w:t>
      </w:r>
    </w:p>
    <w:p w:rsidR="006C6719" w:rsidRPr="001D7330" w:rsidRDefault="006C6719" w:rsidP="001D7330">
      <w:pPr>
        <w:pStyle w:val="NormalWeb"/>
      </w:pPr>
      <w:r w:rsidRPr="001D7330">
        <w:t>The radiant energy is in the form of electromagnetic waves which are released from the sun during the transmutation of hydrogen to helium. The chemical energy stored in the food of living organisms is converted into potential energy by the arrangement of the constituent atoms of food in a particular manner. In any ecosystem there should be unidirectional flow of energy.</w:t>
      </w:r>
    </w:p>
    <w:p w:rsidR="006C6719" w:rsidRPr="001D7330" w:rsidRDefault="006C6719" w:rsidP="001D7330">
      <w:pPr>
        <w:pStyle w:val="NormalWeb"/>
      </w:pPr>
      <w:r w:rsidRPr="001D7330">
        <w:rPr>
          <w:b/>
          <w:bCs/>
        </w:rPr>
        <w:t>This energy flow is based on two important Laws of Thermodynamics which are as follows:</w:t>
      </w:r>
    </w:p>
    <w:p w:rsidR="006C6719" w:rsidRPr="001D7330" w:rsidRDefault="006C6719" w:rsidP="001D7330">
      <w:pPr>
        <w:pStyle w:val="NormalWeb"/>
      </w:pPr>
      <w:r w:rsidRPr="001D7330">
        <w:rPr>
          <w:b/>
          <w:bCs/>
        </w:rPr>
        <w:t>(1) The first law of Thermodynamics:</w:t>
      </w:r>
    </w:p>
    <w:p w:rsidR="006C6719" w:rsidRPr="001D7330" w:rsidRDefault="006C6719" w:rsidP="001D7330">
      <w:pPr>
        <w:pStyle w:val="NormalWeb"/>
      </w:pPr>
      <w:r w:rsidRPr="001D7330">
        <w:t>It states that the amount of energy in the universe is constant. It may change from one form to another, but it can neither be created nor destroyed. Light energy can be neither created nor destroyed as it passes through the atmosphere. It may, however, be transformed into another type of energy, such as chemical energy or heat energy. These forms of energy cannot be transformed into electromagnetic radiation.</w:t>
      </w:r>
    </w:p>
    <w:p w:rsidR="006C6719" w:rsidRPr="001D7330" w:rsidRDefault="006C6719" w:rsidP="001D7330">
      <w:pPr>
        <w:pStyle w:val="NormalWeb"/>
      </w:pPr>
      <w:r w:rsidRPr="001D7330">
        <w:rPr>
          <w:b/>
          <w:bCs/>
        </w:rPr>
        <w:t>(2) The second law of Thermodynamics:</w:t>
      </w:r>
    </w:p>
    <w:p w:rsidR="006C6719" w:rsidRPr="001D7330" w:rsidRDefault="006C6719" w:rsidP="001D7330">
      <w:pPr>
        <w:pStyle w:val="NormalWeb"/>
      </w:pPr>
      <w:r w:rsidRPr="001D7330">
        <w:t>It states that non-random energy (mechanical, chemical, radiant energy) cannot be changed without some degradation into heat energy. The change of energy from one form to another takes place in such a way that a part of energy assumes waste form (heat energy). In this way, after transformation the capacity of energy to perform work is decreased. Thus, energy flows from higher to lower level.</w:t>
      </w:r>
    </w:p>
    <w:p w:rsidR="006C6719" w:rsidRPr="001D7330" w:rsidRDefault="006C6719" w:rsidP="001D7330">
      <w:pPr>
        <w:pStyle w:val="NormalWeb"/>
      </w:pPr>
      <w:r w:rsidRPr="001D7330">
        <w:t>Main source of energy is sun. Approximately 57% of sun energy is absorbed in the atmosphere and scattered in the space. Some 35% is spent to heat water and land areas and to evaporate water. Of the approximately 8% of light energy striking plant surface, 10% to 15% is reflected, 5% is transmitted and 80 to 85% is absorbed; and an average of only 2% (0.5 to 3.5%) of the total light energy striking on a leaf is used in photosynthesis and rest is transformed into heat energy.</w:t>
      </w:r>
    </w:p>
    <w:p w:rsidR="006C6719" w:rsidRPr="001D7330" w:rsidRDefault="006C6719" w:rsidP="001D7330">
      <w:pPr>
        <w:pStyle w:val="NormalWeb"/>
      </w:pPr>
      <w:r w:rsidRPr="001D7330">
        <w:rPr>
          <w:b/>
          <w:bCs/>
        </w:rPr>
        <w:lastRenderedPageBreak/>
        <w:t>Energy flow in Ecosystems:</w:t>
      </w:r>
    </w:p>
    <w:p w:rsidR="006C6719" w:rsidRPr="001D7330" w:rsidRDefault="006C6719" w:rsidP="001D7330">
      <w:pPr>
        <w:pStyle w:val="NormalWeb"/>
      </w:pPr>
      <w:r w:rsidRPr="001D7330">
        <w:t>Living organisms can use energy in two forms radiant and fixed energy. Radiant energy is in the form of electromagnetic waves, such as light. Fixed energy is potential chemical energy bound in various organic substances which can be broken down in order to release their energy content.</w:t>
      </w:r>
    </w:p>
    <w:p w:rsidR="006C6719" w:rsidRPr="001D7330" w:rsidRDefault="006C6719" w:rsidP="001D7330">
      <w:pPr>
        <w:pStyle w:val="NormalWeb"/>
      </w:pPr>
      <w:r w:rsidRPr="001D7330">
        <w:t>Organisms that can fix radiant energy utilizing inorganic substances to produce organic molecules are called autotrophs. Organisms that cannot obtain energy from abiotic source but depend on energy-rich organic molecules synthesized by autotrophs are called heterotrophs. Those which obtain energy from living organisms are called consumers and those which obtain energy from dead organisms are called decomposers (Fig. 3.7).</w:t>
      </w:r>
    </w:p>
    <w:p w:rsidR="006C6719" w:rsidRPr="001D7330" w:rsidRDefault="006C6719" w:rsidP="001D7330">
      <w:pPr>
        <w:rPr>
          <w:rFonts w:ascii="Times New Roman" w:hAnsi="Times New Roman" w:cs="Times New Roman"/>
          <w:sz w:val="24"/>
          <w:szCs w:val="24"/>
        </w:rPr>
      </w:pPr>
      <w:r w:rsidRPr="001D7330">
        <w:rPr>
          <w:rFonts w:ascii="Times New Roman" w:hAnsi="Times New Roman" w:cs="Times New Roman"/>
          <w:noProof/>
          <w:sz w:val="24"/>
          <w:szCs w:val="24"/>
        </w:rPr>
        <w:drawing>
          <wp:inline distT="0" distB="0" distL="0" distR="0">
            <wp:extent cx="4213860" cy="3387090"/>
            <wp:effectExtent l="19050" t="0" r="0" b="0"/>
            <wp:docPr id="2" name="Picture 1" descr="http://cdn.biologydiscussion.com/wp-content/uploads/2015/01/image3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cdn.biologydiscussion.com/wp-content/uploads/2015/01/image37.png"/>
                    <pic:cNvPicPr>
                      <a:picLocks noChangeAspect="1" noChangeArrowheads="1"/>
                    </pic:cNvPicPr>
                  </pic:nvPicPr>
                  <pic:blipFill>
                    <a:blip r:embed="rId26"/>
                    <a:srcRect/>
                    <a:stretch>
                      <a:fillRect/>
                    </a:stretch>
                  </pic:blipFill>
                  <pic:spPr bwMode="auto">
                    <a:xfrm>
                      <a:off x="0" y="0"/>
                      <a:ext cx="4213860" cy="3387090"/>
                    </a:xfrm>
                    <a:prstGeom prst="rect">
                      <a:avLst/>
                    </a:prstGeom>
                    <a:noFill/>
                    <a:ln w="9525">
                      <a:noFill/>
                      <a:miter lim="800000"/>
                      <a:headEnd/>
                      <a:tailEnd/>
                    </a:ln>
                  </pic:spPr>
                </pic:pic>
              </a:graphicData>
            </a:graphic>
          </wp:inline>
        </w:drawing>
      </w:r>
    </w:p>
    <w:p w:rsidR="006C6719" w:rsidRPr="001D7330" w:rsidRDefault="006C6719" w:rsidP="001D7330">
      <w:pPr>
        <w:rPr>
          <w:rFonts w:ascii="Times New Roman" w:hAnsi="Times New Roman" w:cs="Times New Roman"/>
          <w:sz w:val="24"/>
          <w:szCs w:val="24"/>
        </w:rPr>
      </w:pPr>
      <w:r w:rsidRPr="001D7330">
        <w:rPr>
          <w:rFonts w:ascii="Times New Roman" w:hAnsi="Times New Roman" w:cs="Times New Roman"/>
          <w:sz w:val="24"/>
          <w:szCs w:val="24"/>
        </w:rPr>
        <w:t>When the light energy falls on the green surfaces of plants, a part of it is transformed into chemical energy which is stored in various organic products in the plants. When the herbivores consume plants as food and convert chemical energy accumulated in plant products into kinetic energy, degradation of energy will occur through its conversion into heat. When herbivores are consumed by carnivores of the first order (secondary consumers) further degradation will occur. Similarly, when primary carnivores are consumed by top carnivores, again energy will be degraded.</w:t>
      </w:r>
    </w:p>
    <w:p w:rsidR="006C6719" w:rsidRPr="001D7330" w:rsidRDefault="006C6719" w:rsidP="001D7330">
      <w:pPr>
        <w:pStyle w:val="NormalWeb"/>
      </w:pPr>
      <w:r w:rsidRPr="001D7330">
        <w:rPr>
          <w:b/>
          <w:bCs/>
        </w:rPr>
        <w:t>Trophic level:</w:t>
      </w:r>
    </w:p>
    <w:p w:rsidR="006C6719" w:rsidRPr="001D7330" w:rsidRDefault="006C6719" w:rsidP="001D7330">
      <w:pPr>
        <w:pStyle w:val="NormalWeb"/>
      </w:pPr>
      <w:r w:rsidRPr="001D7330">
        <w:t xml:space="preserve">The producers and consumers in ecosystem can be arranged into several feeding groups, each known as trophic level (feeding level). In any ecosystem, producers represent the first trophic </w:t>
      </w:r>
      <w:r w:rsidRPr="001D7330">
        <w:lastRenderedPageBreak/>
        <w:t>level, herbivores present the second trophic level, primary carnivores represent the third trophic level and top carnivores represent the last level.</w:t>
      </w:r>
    </w:p>
    <w:p w:rsidR="006C6719" w:rsidRPr="001D7330" w:rsidRDefault="006C6719" w:rsidP="001D7330">
      <w:pPr>
        <w:pStyle w:val="NormalWeb"/>
      </w:pPr>
      <w:r w:rsidRPr="001D7330">
        <w:rPr>
          <w:b/>
          <w:bCs/>
        </w:rPr>
        <w:t xml:space="preserve">Food Chain: </w:t>
      </w:r>
    </w:p>
    <w:p w:rsidR="006C6719" w:rsidRPr="001D7330" w:rsidRDefault="006C6719" w:rsidP="001D7330">
      <w:pPr>
        <w:pStyle w:val="NormalWeb"/>
      </w:pPr>
      <w:r w:rsidRPr="001D7330">
        <w:t>In the ecosystem, green plants alone are able to trap in solar energy and convert it into chemical energy. The chemical energy is locked up in the various organic compounds, such as carbohydrates, fats and proteins, present in the green plants. Since virtually all other living organisms depend upon green plants for their energy, the efficiency of plants in any given area in capturing solar energy sets the upper limit to long-term energy flow and biological activity in the community.</w:t>
      </w:r>
    </w:p>
    <w:p w:rsidR="006C6719" w:rsidRPr="001D7330" w:rsidRDefault="006C6719" w:rsidP="001D7330">
      <w:pPr>
        <w:pStyle w:val="NormalWeb"/>
      </w:pPr>
      <w:r w:rsidRPr="001D7330">
        <w:t>The food manufactured by the green plants is utilized by themselves and also by herbivores. Animals feed repeatedly. Herbivores fall prey to some carnivorous animals. In this way one form of life supports the other form. Thus, food from one trophic level reaches to the other trophic level and in this way a chain is established. This is known as food chain.</w:t>
      </w:r>
    </w:p>
    <w:p w:rsidR="006C6719" w:rsidRPr="001D7330" w:rsidRDefault="006C6719" w:rsidP="001D7330">
      <w:pPr>
        <w:pStyle w:val="NormalWeb"/>
      </w:pPr>
      <w:r w:rsidRPr="001D7330">
        <w:t>A food chain may be defined as the transfer of energy and nutrients through a succession of organisms through repeated process of eating and being eaten. In food chain initial link is a green plant or producer which produces chemical energy available to consumers. For example, marsh grass is consumed by grasshopper, the grasshopper is consumed by a bird and that bird is consumed by hawk.</w:t>
      </w:r>
    </w:p>
    <w:p w:rsidR="006C6719" w:rsidRPr="001D7330" w:rsidRDefault="006C6719" w:rsidP="001D7330">
      <w:pPr>
        <w:pStyle w:val="NormalWeb"/>
      </w:pPr>
      <w:r w:rsidRPr="001D7330">
        <w:rPr>
          <w:b/>
          <w:bCs/>
        </w:rPr>
        <w:t xml:space="preserve">Thus, a food chain is formed which can be written as follows: </w:t>
      </w:r>
    </w:p>
    <w:p w:rsidR="006C6719" w:rsidRPr="001D7330" w:rsidRDefault="006C6719" w:rsidP="001D7330">
      <w:pPr>
        <w:pStyle w:val="NormalWeb"/>
      </w:pPr>
      <w:r w:rsidRPr="001D7330">
        <w:t>Marsh grass → grasshopper → bird → hawk</w:t>
      </w:r>
    </w:p>
    <w:p w:rsidR="006C6719" w:rsidRPr="001D7330" w:rsidRDefault="006C6719" w:rsidP="001D7330">
      <w:pPr>
        <w:pStyle w:val="NormalWeb"/>
      </w:pPr>
      <w:r w:rsidRPr="001D7330">
        <w:t>Food chain in any ecosystem runs directly in which green plants are eaten by herbivores, herbivores are eaten by carnivores and carnivores are eaten by top carnivores. Man forms the terrestrial links of many food chains.</w:t>
      </w:r>
    </w:p>
    <w:p w:rsidR="006C6719" w:rsidRPr="001D7330" w:rsidRDefault="006C6719" w:rsidP="001D7330">
      <w:pPr>
        <w:pStyle w:val="NormalWeb"/>
      </w:pPr>
      <w:r w:rsidRPr="001D7330">
        <w:rPr>
          <w:b/>
          <w:bCs/>
        </w:rPr>
        <w:t xml:space="preserve">Food chains are of three types: </w:t>
      </w:r>
    </w:p>
    <w:p w:rsidR="006C6719" w:rsidRPr="001D7330" w:rsidRDefault="006C6719" w:rsidP="001D7330">
      <w:pPr>
        <w:pStyle w:val="NormalWeb"/>
      </w:pPr>
      <w:r w:rsidRPr="001D7330">
        <w:t>1. Grazing food chain</w:t>
      </w:r>
    </w:p>
    <w:p w:rsidR="006C6719" w:rsidRPr="001D7330" w:rsidRDefault="006C6719" w:rsidP="001D7330">
      <w:pPr>
        <w:pStyle w:val="NormalWeb"/>
      </w:pPr>
      <w:r w:rsidRPr="001D7330">
        <w:t>2. Parasitic food chain</w:t>
      </w:r>
    </w:p>
    <w:p w:rsidR="006C6719" w:rsidRPr="001D7330" w:rsidRDefault="006C6719" w:rsidP="001D7330">
      <w:pPr>
        <w:pStyle w:val="NormalWeb"/>
      </w:pPr>
      <w:r w:rsidRPr="001D7330">
        <w:t>3. Saprophytic or detritus food chain</w:t>
      </w:r>
    </w:p>
    <w:p w:rsidR="006C6719" w:rsidRPr="001D7330" w:rsidRDefault="006C6719" w:rsidP="001D7330">
      <w:pPr>
        <w:pStyle w:val="NormalWeb"/>
      </w:pPr>
      <w:r w:rsidRPr="001D7330">
        <w:rPr>
          <w:b/>
          <w:bCs/>
        </w:rPr>
        <w:t>1. Grazing food chain:</w:t>
      </w:r>
    </w:p>
    <w:p w:rsidR="006C6719" w:rsidRPr="001D7330" w:rsidRDefault="006C6719" w:rsidP="001D7330">
      <w:pPr>
        <w:pStyle w:val="NormalWeb"/>
      </w:pPr>
      <w:r w:rsidRPr="001D7330">
        <w:t xml:space="preserve">The grazing food chain starts from green plants and from autotrophs it goes to herbivores (primary consumers) to primary carnivores (secondary consumers) and then to secondary carnivores (tertiary consumers) and so on. The gross production of a green plant in an ecosystem may meet three fates—it may be oxidized in respiration, it may be eaten by herbivorous animals and after the death and decay of producers it may be utilized by decomposers and converters and </w:t>
      </w:r>
      <w:r w:rsidRPr="001D7330">
        <w:lastRenderedPageBreak/>
        <w:t>finally released into the environment. In herbivores the assimilated food can be stored as carbohydrates, proteins and fats, and transformed into much more complex organic molecules.</w:t>
      </w:r>
    </w:p>
    <w:p w:rsidR="006C6719" w:rsidRPr="001D7330" w:rsidRDefault="006C6719" w:rsidP="001D7330">
      <w:pPr>
        <w:pStyle w:val="NormalWeb"/>
      </w:pPr>
      <w:r w:rsidRPr="001D7330">
        <w:t>The energy for these transformations is supplied through respiration. As in autotrophs, the energy in herbivores also meets three routes respiration, decay of organic matter by microbes and consumption by the carnivores. Likewise, when the secondary carnivores or tertiary consumers eat primary carnivores, the total energy assimilated by primary carnivores or gross tertiary production follows the same course and its disposition into respiration, decay and further consumption by other carnivores is entirely similar to that of herbivores.</w:t>
      </w:r>
    </w:p>
    <w:p w:rsidR="006C6719" w:rsidRPr="001D7330" w:rsidRDefault="006C6719" w:rsidP="001D7330">
      <w:pPr>
        <w:pStyle w:val="NormalWeb"/>
      </w:pPr>
      <w:r w:rsidRPr="001D7330">
        <w:rPr>
          <w:b/>
          <w:bCs/>
        </w:rPr>
        <w:t>Thus, it is obvious that much of the energy flow in the grazing food chain can be described in terms of trophic levels as outlined below:</w:t>
      </w:r>
    </w:p>
    <w:p w:rsidR="006C6719" w:rsidRPr="001D7330" w:rsidRDefault="006C6719" w:rsidP="001D7330">
      <w:pPr>
        <w:rPr>
          <w:rFonts w:ascii="Times New Roman" w:hAnsi="Times New Roman" w:cs="Times New Roman"/>
          <w:sz w:val="24"/>
          <w:szCs w:val="24"/>
        </w:rPr>
      </w:pPr>
      <w:r w:rsidRPr="001D7330">
        <w:rPr>
          <w:rFonts w:ascii="Times New Roman" w:hAnsi="Times New Roman" w:cs="Times New Roman"/>
          <w:noProof/>
          <w:sz w:val="24"/>
          <w:szCs w:val="24"/>
        </w:rPr>
        <w:drawing>
          <wp:inline distT="0" distB="0" distL="0" distR="0">
            <wp:extent cx="5076825" cy="2355215"/>
            <wp:effectExtent l="19050" t="0" r="9525" b="0"/>
            <wp:docPr id="4" name="Picture 4" descr="Grazing Food 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Grazing Food Chain"/>
                    <pic:cNvPicPr>
                      <a:picLocks noChangeAspect="1" noChangeArrowheads="1"/>
                    </pic:cNvPicPr>
                  </pic:nvPicPr>
                  <pic:blipFill>
                    <a:blip r:embed="rId27"/>
                    <a:srcRect/>
                    <a:stretch>
                      <a:fillRect/>
                    </a:stretch>
                  </pic:blipFill>
                  <pic:spPr bwMode="auto">
                    <a:xfrm>
                      <a:off x="0" y="0"/>
                      <a:ext cx="5076825" cy="2355215"/>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t>A schematic representation of grazing food chain showing input and losses of energy has been presented in Fig. 3.8.</w:t>
      </w:r>
    </w:p>
    <w:p w:rsidR="006C6719" w:rsidRPr="001D7330" w:rsidRDefault="006C6719" w:rsidP="001D7330">
      <w:pPr>
        <w:pStyle w:val="NormalWeb"/>
      </w:pPr>
      <w:r w:rsidRPr="001D7330">
        <w:rPr>
          <w:b/>
          <w:bCs/>
        </w:rPr>
        <w:t>2. Parasitic food chain:</w:t>
      </w:r>
    </w:p>
    <w:p w:rsidR="006C6719" w:rsidRPr="001D7330" w:rsidRDefault="006C6719" w:rsidP="001D7330">
      <w:pPr>
        <w:pStyle w:val="NormalWeb"/>
      </w:pPr>
      <w:r w:rsidRPr="001D7330">
        <w:t>It goes from large organisms to smaller ones without outright killing as in the case of predator.</w:t>
      </w:r>
    </w:p>
    <w:p w:rsidR="006C6719" w:rsidRPr="001D7330" w:rsidRDefault="006C6719" w:rsidP="001D7330">
      <w:pPr>
        <w:pStyle w:val="NormalWeb"/>
      </w:pPr>
      <w:r w:rsidRPr="001D7330">
        <w:rPr>
          <w:b/>
          <w:bCs/>
        </w:rPr>
        <w:t>3. Detritus food chain:</w:t>
      </w:r>
    </w:p>
    <w:p w:rsidR="006C6719" w:rsidRPr="001D7330" w:rsidRDefault="006C6719" w:rsidP="001D7330">
      <w:pPr>
        <w:pStyle w:val="NormalWeb"/>
      </w:pPr>
      <w:r w:rsidRPr="001D7330">
        <w:t xml:space="preserve">The dead organic remains including metabolic wastes and exudates derived from grazing food chain are generally termed detritus. The energy contained in detritus is not lost in ecosystem as a whole, rather it serves as a source of energy for a group of organisms called </w:t>
      </w:r>
      <w:proofErr w:type="spellStart"/>
      <w:r w:rsidRPr="001D7330">
        <w:t>detritivores</w:t>
      </w:r>
      <w:proofErr w:type="spellEnd"/>
      <w:r w:rsidRPr="001D7330">
        <w:t xml:space="preserve"> that are separate from the grazing food chain. The food chain so formed is called detritus food chain (Fig. 3.9).</w:t>
      </w:r>
    </w:p>
    <w:p w:rsidR="006C6719" w:rsidRPr="001D7330" w:rsidRDefault="006C6719" w:rsidP="001D7330">
      <w:pPr>
        <w:pStyle w:val="NormalWeb"/>
      </w:pPr>
      <w:r w:rsidRPr="001D7330">
        <w:rPr>
          <w:noProof/>
        </w:rPr>
        <w:lastRenderedPageBreak/>
        <w:drawing>
          <wp:inline distT="0" distB="0" distL="0" distR="0">
            <wp:extent cx="5222875" cy="4096385"/>
            <wp:effectExtent l="19050" t="0" r="0" b="0"/>
            <wp:docPr id="21" name="Picture 21" descr="Diagrammatic Representation of the Detritus Food Chain Showing Energy Transfers between it and the Grazing Food Chain, As Well As Energy Losses to the Detritus Food Cha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Diagrammatic Representation of the Detritus Food Chain Showing Energy Transfers between it and the Grazing Food Chain, As Well As Energy Losses to the Detritus Food Chain"/>
                    <pic:cNvPicPr>
                      <a:picLocks noChangeAspect="1" noChangeArrowheads="1"/>
                    </pic:cNvPicPr>
                  </pic:nvPicPr>
                  <pic:blipFill>
                    <a:blip r:embed="rId28"/>
                    <a:srcRect/>
                    <a:stretch>
                      <a:fillRect/>
                    </a:stretch>
                  </pic:blipFill>
                  <pic:spPr bwMode="auto">
                    <a:xfrm>
                      <a:off x="0" y="0"/>
                      <a:ext cx="5222875" cy="4096385"/>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t xml:space="preserve">In some ecosystems more energy flows through the detritus food chain than through grazing food chain. In detritus food chain the energy flow remains as a continuous passage rather than as a stepwise flow between discrete entities. The organisms in the detritus food chain are many and include algae, fungi, bacteria, slime </w:t>
      </w:r>
      <w:proofErr w:type="spellStart"/>
      <w:r w:rsidRPr="001D7330">
        <w:t>moulds</w:t>
      </w:r>
      <w:proofErr w:type="spellEnd"/>
      <w:r w:rsidRPr="001D7330">
        <w:t xml:space="preserve">, </w:t>
      </w:r>
      <w:proofErr w:type="spellStart"/>
      <w:r w:rsidRPr="001D7330">
        <w:t>actinomycetes</w:t>
      </w:r>
      <w:proofErr w:type="spellEnd"/>
      <w:r w:rsidRPr="001D7330">
        <w:t>, protozoa, etc. Detritus organisms ingest pieces of partially decomposed organic matter, digest them partially and after extracting some of the chemical energy in the food to run their metabolism, excrete the remainder in the form of simpler organic molecules.</w:t>
      </w:r>
    </w:p>
    <w:p w:rsidR="006C6719" w:rsidRPr="001D7330" w:rsidRDefault="006C6719" w:rsidP="001D7330">
      <w:pPr>
        <w:pStyle w:val="NormalWeb"/>
      </w:pPr>
      <w:r w:rsidRPr="001D7330">
        <w:t>The waste from one organism can be immediately utilized by a second one which repeats the process. Gradually, the complex organic molecules present in the organic wastes or dead tissues are broken down to much simpler compounds, sometimes to carbon dioxide and water and all that are left are humus. In a normal environment the humus is quite stable and forms an essential part of the soil. Schematic representation of detritus food chain is given in Fig. 3.9.</w:t>
      </w:r>
    </w:p>
    <w:p w:rsidR="006C6719" w:rsidRPr="001D7330" w:rsidRDefault="006C6719" w:rsidP="001D7330">
      <w:pPr>
        <w:pStyle w:val="NormalWeb"/>
      </w:pPr>
      <w:r w:rsidRPr="001D7330">
        <w:rPr>
          <w:b/>
          <w:bCs/>
        </w:rPr>
        <w:t>Food web:</w:t>
      </w:r>
    </w:p>
    <w:p w:rsidR="006C6719" w:rsidRPr="001D7330" w:rsidRDefault="006C6719" w:rsidP="001D7330">
      <w:pPr>
        <w:pStyle w:val="NormalWeb"/>
      </w:pPr>
      <w:r w:rsidRPr="001D7330">
        <w:t>Many food chains exist in an ecosystem, but as a matter of fact these food chains are not independent. In ecosystem, one organism does not depend wholly on another. The resources are shared specially at the beginning of the chain. The marsh plants are eaten by variety of insects, birds, mammals and fishes and some of the animals are eaten by several predators.</w:t>
      </w:r>
    </w:p>
    <w:p w:rsidR="006C6719" w:rsidRPr="001D7330" w:rsidRDefault="006C6719" w:rsidP="001D7330">
      <w:pPr>
        <w:pStyle w:val="NormalWeb"/>
      </w:pPr>
      <w:r w:rsidRPr="001D7330">
        <w:lastRenderedPageBreak/>
        <w:t xml:space="preserve">Similarly, in the food chain grass → mouse → snakes → owls, sometimes mice are not eaten by snakes but directly by owls. This type of interrelationship interlinks the individuals of the whole community. In this way, food chains become interlinked. A complex of interrelated food chains makes up a food web. Food web maintains the stability of the ecosystem. The greater the number of alternative pathways the more stable is the community of living things. Fig. 3.10. </w:t>
      </w:r>
      <w:proofErr w:type="gramStart"/>
      <w:r w:rsidRPr="001D7330">
        <w:t>illustrates</w:t>
      </w:r>
      <w:proofErr w:type="gramEnd"/>
      <w:r w:rsidRPr="001D7330">
        <w:t xml:space="preserve"> a food web in ecosystem.</w:t>
      </w:r>
    </w:p>
    <w:p w:rsidR="006C6719" w:rsidRPr="001D7330" w:rsidRDefault="006C6719" w:rsidP="001D7330">
      <w:pPr>
        <w:pStyle w:val="NormalWeb"/>
      </w:pPr>
      <w:r w:rsidRPr="001D7330">
        <w:rPr>
          <w:noProof/>
          <w:color w:val="0000FF"/>
        </w:rPr>
        <w:drawing>
          <wp:inline distT="0" distB="0" distL="0" distR="0">
            <wp:extent cx="4448175" cy="2523490"/>
            <wp:effectExtent l="0" t="0" r="0" b="0"/>
            <wp:docPr id="8" name="Picture 8" descr="Food Web in an Ecosystem">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ood Web in an Ecosystem">
                      <a:hlinkClick r:id="rId29"/>
                    </pic:cNvPr>
                    <pic:cNvPicPr>
                      <a:picLocks noChangeAspect="1" noChangeArrowheads="1"/>
                    </pic:cNvPicPr>
                  </pic:nvPicPr>
                  <pic:blipFill>
                    <a:blip r:embed="rId30"/>
                    <a:srcRect/>
                    <a:stretch>
                      <a:fillRect/>
                    </a:stretch>
                  </pic:blipFill>
                  <pic:spPr bwMode="auto">
                    <a:xfrm>
                      <a:off x="0" y="0"/>
                      <a:ext cx="4448175" cy="2523490"/>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rPr>
          <w:b/>
          <w:bCs/>
        </w:rPr>
        <w:t>Ecological pyramid:</w:t>
      </w:r>
    </w:p>
    <w:p w:rsidR="006C6719" w:rsidRPr="001D7330" w:rsidRDefault="006C6719" w:rsidP="001D7330">
      <w:pPr>
        <w:pStyle w:val="NormalWeb"/>
      </w:pPr>
      <w:r w:rsidRPr="001D7330">
        <w:t>The trophic structure of an ecosystem can be indicated by means of ecological pyramid. At each step in the food chain a considerable fraction of the potential energy is lost as heat. As a result, organisms in each trophic level pass on lesser energy to the next trophic level than they actually receive. This limits the number of steps in any food chain to 4 or 5. Longer the food chain the lesser energy is available for final members. Because of this tapering off of available energy in the food chain a pyramid is formed that is known as ecological pyramid. The higher the steps in the ecological pyramid the lower will be the number of individuals and the larger their size.</w:t>
      </w:r>
    </w:p>
    <w:p w:rsidR="006C6719" w:rsidRPr="001D7330" w:rsidRDefault="006C6719" w:rsidP="001D7330">
      <w:pPr>
        <w:pStyle w:val="NormalWeb"/>
      </w:pPr>
      <w:r w:rsidRPr="001D7330">
        <w:t>The idea of ecological pyramids was advanced by C.E. Elton (1927). There are different types of ecological pyramids. In each ecological pyramid, producer level forms the base and successive levels make up the apex. Three types of pyramidal relations may be found among the organisms at different levels in the ecosystem.</w:t>
      </w:r>
    </w:p>
    <w:p w:rsidR="006C6719" w:rsidRPr="001D7330" w:rsidRDefault="006C6719" w:rsidP="001D7330">
      <w:pPr>
        <w:pStyle w:val="NormalWeb"/>
      </w:pPr>
      <w:r w:rsidRPr="001D7330">
        <w:rPr>
          <w:b/>
          <w:bCs/>
        </w:rPr>
        <w:t xml:space="preserve">These are as follows: </w:t>
      </w:r>
    </w:p>
    <w:p w:rsidR="006C6719" w:rsidRPr="001D7330" w:rsidRDefault="006C6719" w:rsidP="001D7330">
      <w:pPr>
        <w:pStyle w:val="NormalWeb"/>
      </w:pPr>
      <w:r w:rsidRPr="001D7330">
        <w:t>1. Pyramid of numbers,</w:t>
      </w:r>
    </w:p>
    <w:p w:rsidR="006C6719" w:rsidRPr="001D7330" w:rsidRDefault="006C6719" w:rsidP="001D7330">
      <w:pPr>
        <w:pStyle w:val="NormalWeb"/>
      </w:pPr>
      <w:r w:rsidRPr="001D7330">
        <w:t>2. Pyramid of biomass (biomass is the weight of living organisms), and</w:t>
      </w:r>
    </w:p>
    <w:p w:rsidR="006C6719" w:rsidRPr="001D7330" w:rsidRDefault="006C6719" w:rsidP="001D7330">
      <w:pPr>
        <w:pStyle w:val="NormalWeb"/>
      </w:pPr>
      <w:r w:rsidRPr="001D7330">
        <w:t>3. Pyramid of energy.</w:t>
      </w:r>
    </w:p>
    <w:p w:rsidR="006C6719" w:rsidRPr="001D7330" w:rsidRDefault="006C6719" w:rsidP="001D7330">
      <w:pPr>
        <w:pStyle w:val="NormalWeb"/>
      </w:pPr>
      <w:r w:rsidRPr="001D7330">
        <w:rPr>
          <w:b/>
          <w:bCs/>
        </w:rPr>
        <w:t>1. Pyramid of numbers:</w:t>
      </w:r>
    </w:p>
    <w:p w:rsidR="006C6719" w:rsidRPr="001D7330" w:rsidRDefault="006C6719" w:rsidP="001D7330">
      <w:pPr>
        <w:pStyle w:val="NormalWeb"/>
      </w:pPr>
      <w:r w:rsidRPr="001D7330">
        <w:lastRenderedPageBreak/>
        <w:t>It depicts the numbers of individuals in producers and in different orders of consumers in an ecosystem. The base of pyramid is represented by producers which are the most abundant. In the successive levels of consumers, the number of organisms goes on decreasing rapidly until there are a few carnivores.</w:t>
      </w:r>
    </w:p>
    <w:p w:rsidR="006C6719" w:rsidRPr="001D7330" w:rsidRDefault="006C6719" w:rsidP="001D7330">
      <w:pPr>
        <w:pStyle w:val="NormalWeb"/>
      </w:pPr>
      <w:r w:rsidRPr="001D7330">
        <w:t>The pyramid of numbers of an ecosystem indicates that the producers are ingested in large numbers by smaller numbers of primary consumers. These primary consumers are eaten by relatively smaller number of secondary consumers and these secondary consumers, in turn, are consumed by only a few tertiary consumers (Fig. 3.11, 3.12a).</w:t>
      </w:r>
    </w:p>
    <w:p w:rsidR="006C6719" w:rsidRPr="001D7330" w:rsidRDefault="006C6719" w:rsidP="001D7330">
      <w:pPr>
        <w:pStyle w:val="NormalWeb"/>
      </w:pPr>
      <w:r w:rsidRPr="001D7330">
        <w:rPr>
          <w:noProof/>
          <w:color w:val="0000FF"/>
        </w:rPr>
        <w:drawing>
          <wp:inline distT="0" distB="0" distL="0" distR="0">
            <wp:extent cx="3409950" cy="2597150"/>
            <wp:effectExtent l="0" t="0" r="0" b="0"/>
            <wp:docPr id="9" name="Picture 9" descr="A Pyramid of Number of a Lake Ecosystem">
              <a:hlinkClick xmlns:a="http://schemas.openxmlformats.org/drawingml/2006/main" r:id="rId3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A Pyramid of Number of a Lake Ecosystem">
                      <a:hlinkClick r:id="rId31"/>
                    </pic:cNvPr>
                    <pic:cNvPicPr>
                      <a:picLocks noChangeAspect="1" noChangeArrowheads="1"/>
                    </pic:cNvPicPr>
                  </pic:nvPicPr>
                  <pic:blipFill>
                    <a:blip r:embed="rId32"/>
                    <a:srcRect/>
                    <a:stretch>
                      <a:fillRect/>
                    </a:stretch>
                  </pic:blipFill>
                  <pic:spPr bwMode="auto">
                    <a:xfrm>
                      <a:off x="0" y="0"/>
                      <a:ext cx="3409950" cy="2597150"/>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t>This type of pyramid is best presented by taking an example of Lake Ecosystem. In this type of pyramid the base trophic level is occupied by producer elements—algae, diatoms and other hydrophytes which are most abundant. At the second trophic level come the herbivores or zooplanktons which are lesser in number than producers.</w:t>
      </w:r>
    </w:p>
    <w:p w:rsidR="006C6719" w:rsidRPr="001D7330" w:rsidRDefault="006C6719" w:rsidP="001D7330">
      <w:pPr>
        <w:pStyle w:val="NormalWeb"/>
      </w:pPr>
      <w:r w:rsidRPr="001D7330">
        <w:t>The third trophic level is occupied by carnivores which are still smaller in number than the herbivores and the top is occupied by a few top carnivores. Thus, in the ecological pyramid of numbers there is a relative reduction in number of organisms and an increase in the size of body from base to apex of the pyramid. In parasitic food chain starting from tree, the pyramid of numbers will be inverted (Fig. 3.12).</w:t>
      </w:r>
    </w:p>
    <w:p w:rsidR="006C6719" w:rsidRPr="001D7330" w:rsidRDefault="006C6719" w:rsidP="001D7330">
      <w:pPr>
        <w:pStyle w:val="NormalWeb"/>
      </w:pPr>
      <w:r w:rsidRPr="001D7330">
        <w:rPr>
          <w:noProof/>
          <w:color w:val="0000FF"/>
        </w:rPr>
        <w:lastRenderedPageBreak/>
        <w:drawing>
          <wp:inline distT="0" distB="0" distL="0" distR="0">
            <wp:extent cx="5305425" cy="2984500"/>
            <wp:effectExtent l="0" t="0" r="0" b="0"/>
            <wp:docPr id="10" name="Picture 10" descr="(a)Fig 3.12 A &amp; B. Up-Right Pyramids of Numbers in a Grassland and Cultivated Field  (b) Pyramid Of Numbers (Inverted) of Diseased Tree (Parasitic Ecosystem)">
              <a:hlinkClick xmlns:a="http://schemas.openxmlformats.org/drawingml/2006/main" r:id="rId3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Fig 3.12 A &amp; B. Up-Right Pyramids of Numbers in a Grassland and Cultivated Field  (b) Pyramid Of Numbers (Inverted) of Diseased Tree (Parasitic Ecosystem)">
                      <a:hlinkClick r:id="rId33"/>
                    </pic:cNvPr>
                    <pic:cNvPicPr>
                      <a:picLocks noChangeAspect="1" noChangeArrowheads="1"/>
                    </pic:cNvPicPr>
                  </pic:nvPicPr>
                  <pic:blipFill>
                    <a:blip r:embed="rId34"/>
                    <a:srcRect/>
                    <a:stretch>
                      <a:fillRect/>
                    </a:stretch>
                  </pic:blipFill>
                  <pic:spPr bwMode="auto">
                    <a:xfrm>
                      <a:off x="0" y="0"/>
                      <a:ext cx="5305425" cy="2984500"/>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rPr>
          <w:b/>
          <w:bCs/>
        </w:rPr>
        <w:t>2. Pyramid of biomass of organisms:</w:t>
      </w:r>
    </w:p>
    <w:p w:rsidR="006C6719" w:rsidRPr="001D7330" w:rsidRDefault="006C6719" w:rsidP="001D7330">
      <w:pPr>
        <w:pStyle w:val="NormalWeb"/>
      </w:pPr>
      <w:r w:rsidRPr="001D7330">
        <w:t>The living weights or biomass of the members of the food chain present at any one time form the pyramid of biomass of organisms. This indicates, by weight or other means of measuring materials, the total bulk of organisms or fixed energy present at one time. Pyramid of biomass indicates the decrease of biomass in each tropic level from base to apex, e.g., total biomass of producers is more than the total biomass of the herbivores.</w:t>
      </w:r>
    </w:p>
    <w:p w:rsidR="006C6719" w:rsidRPr="001D7330" w:rsidRDefault="006C6719" w:rsidP="001D7330">
      <w:pPr>
        <w:pStyle w:val="NormalWeb"/>
      </w:pPr>
      <w:r w:rsidRPr="001D7330">
        <w:t>Likewise, the total biomass of secondary consumers will be lesser than that of herbivores and so on (Fig. 3.13, 3.14 a, b). Since some energy and material are lost in each successive link, the total mass supported at each level is limited by the rate at which the energy is being stored below. This usually gives sloping pyramid for most of the communities in terrestrial and shallow water ecosystems. The pyramid of biomass in a pond ecosystem will be inverted as shown in Fig. 3.13 b.</w:t>
      </w:r>
    </w:p>
    <w:p w:rsidR="006C6719" w:rsidRPr="001D7330" w:rsidRDefault="006C6719" w:rsidP="001D7330">
      <w:pPr>
        <w:pStyle w:val="NormalWeb"/>
      </w:pPr>
      <w:r w:rsidRPr="001D7330">
        <w:rPr>
          <w:noProof/>
          <w:color w:val="0000FF"/>
        </w:rPr>
        <w:lastRenderedPageBreak/>
        <w:drawing>
          <wp:inline distT="0" distB="0" distL="0" distR="0">
            <wp:extent cx="3829050" cy="2487295"/>
            <wp:effectExtent l="0" t="0" r="0" b="0"/>
            <wp:docPr id="11" name="Picture 11" descr="A Pyramid of Biomass">
              <a:hlinkClick xmlns:a="http://schemas.openxmlformats.org/drawingml/2006/main" r:id="rId3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Pyramid of Biomass">
                      <a:hlinkClick r:id="rId35"/>
                    </pic:cNvPr>
                    <pic:cNvPicPr>
                      <a:picLocks noChangeAspect="1" noChangeArrowheads="1"/>
                    </pic:cNvPicPr>
                  </pic:nvPicPr>
                  <pic:blipFill>
                    <a:blip r:embed="rId36"/>
                    <a:srcRect/>
                    <a:stretch>
                      <a:fillRect/>
                    </a:stretch>
                  </pic:blipFill>
                  <pic:spPr bwMode="auto">
                    <a:xfrm>
                      <a:off x="0" y="0"/>
                      <a:ext cx="3829050" cy="2487295"/>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rPr>
          <w:noProof/>
          <w:color w:val="0000FF"/>
        </w:rPr>
        <w:drawing>
          <wp:inline distT="0" distB="0" distL="0" distR="0">
            <wp:extent cx="5010150" cy="3050540"/>
            <wp:effectExtent l="0" t="0" r="0" b="0"/>
            <wp:docPr id="12" name="Picture 12" descr="(a) A Grassland Ecosystem Showing Upright-Triangular (b) Inverted Pyramid of Biomass of an Aquatic Ecosystem">
              <a:hlinkClick xmlns:a="http://schemas.openxmlformats.org/drawingml/2006/main" r:id="rId3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a) A Grassland Ecosystem Showing Upright-Triangular (b) Inverted Pyramid of Biomass of an Aquatic Ecosystem">
                      <a:hlinkClick r:id="rId37"/>
                    </pic:cNvPr>
                    <pic:cNvPicPr>
                      <a:picLocks noChangeAspect="1" noChangeArrowheads="1"/>
                    </pic:cNvPicPr>
                  </pic:nvPicPr>
                  <pic:blipFill>
                    <a:blip r:embed="rId38"/>
                    <a:srcRect/>
                    <a:stretch>
                      <a:fillRect/>
                    </a:stretch>
                  </pic:blipFill>
                  <pic:spPr bwMode="auto">
                    <a:xfrm>
                      <a:off x="0" y="0"/>
                      <a:ext cx="5010150" cy="3050540"/>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rPr>
          <w:b/>
          <w:bCs/>
        </w:rPr>
        <w:t>3. Pyramid of energy:</w:t>
      </w:r>
    </w:p>
    <w:p w:rsidR="006C6719" w:rsidRPr="001D7330" w:rsidRDefault="006C6719" w:rsidP="001D7330">
      <w:pPr>
        <w:pStyle w:val="NormalWeb"/>
      </w:pPr>
      <w:r w:rsidRPr="001D7330">
        <w:t>This depicts not only the amount of total energy utilized by the organisms at each trophic level of food chain but more important, the actual role of various organisms in transfer of energy. At the producer level the total energy will be much greater than the energy at the successive higher trophic level.</w:t>
      </w:r>
    </w:p>
    <w:p w:rsidR="006C6719" w:rsidRPr="001D7330" w:rsidRDefault="006C6719" w:rsidP="001D7330">
      <w:pPr>
        <w:pStyle w:val="NormalWeb"/>
      </w:pPr>
      <w:r w:rsidRPr="001D7330">
        <w:t>Some producer organisms may have small biomass but the total energy they assimilate and pass on to consumers may be greater than that of organisms with much larger biomass. Higher trophic levels are more efficient in energy utilization but much heat is lost in energy transfer. Energy loss by respiration also progressively increases from lower to higher trophic states (Fig. 3.15).</w:t>
      </w:r>
    </w:p>
    <w:p w:rsidR="006C6719" w:rsidRPr="001D7330" w:rsidRDefault="006C6719" w:rsidP="001D7330">
      <w:pPr>
        <w:pStyle w:val="NormalWeb"/>
      </w:pPr>
      <w:r w:rsidRPr="001D7330">
        <w:rPr>
          <w:noProof/>
          <w:color w:val="0000FF"/>
        </w:rPr>
        <w:lastRenderedPageBreak/>
        <w:drawing>
          <wp:inline distT="0" distB="0" distL="0" distR="0">
            <wp:extent cx="2914650" cy="2124075"/>
            <wp:effectExtent l="0" t="0" r="0" b="0"/>
            <wp:docPr id="13" name="Picture 13" descr="A Pyramid of Energy">
              <a:hlinkClick xmlns:a="http://schemas.openxmlformats.org/drawingml/2006/main" r:id="rId3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 Pyramid of Energy">
                      <a:hlinkClick r:id="rId39"/>
                    </pic:cNvPr>
                    <pic:cNvPicPr>
                      <a:picLocks noChangeAspect="1" noChangeArrowheads="1"/>
                    </pic:cNvPicPr>
                  </pic:nvPicPr>
                  <pic:blipFill>
                    <a:blip r:embed="rId40"/>
                    <a:srcRect/>
                    <a:stretch>
                      <a:fillRect/>
                    </a:stretch>
                  </pic:blipFill>
                  <pic:spPr bwMode="auto">
                    <a:xfrm>
                      <a:off x="0" y="0"/>
                      <a:ext cx="2914650" cy="2124075"/>
                    </a:xfrm>
                    <a:prstGeom prst="rect">
                      <a:avLst/>
                    </a:prstGeom>
                    <a:noFill/>
                    <a:ln w="9525">
                      <a:noFill/>
                      <a:miter lim="800000"/>
                      <a:headEnd/>
                      <a:tailEnd/>
                    </a:ln>
                  </pic:spPr>
                </pic:pic>
              </a:graphicData>
            </a:graphic>
          </wp:inline>
        </w:drawing>
      </w:r>
    </w:p>
    <w:p w:rsidR="006C6719" w:rsidRPr="001D7330" w:rsidRDefault="006C6719" w:rsidP="001D7330">
      <w:pPr>
        <w:pStyle w:val="NormalWeb"/>
      </w:pPr>
      <w:r w:rsidRPr="001D7330">
        <w:t>In the energy flow process, two things become obvious. Firstly there is one way along which energy moves i.e. unidirectional flow of energy. Energy comes in the ecosystem from outside source i.e. sun. The energy captured by autotrophs does not go back to the sun, the energy that passes from autotrophs to herbivores does not revert back and as it moves progressively through the various trophic levels, it is no longer available to the previous levels.</w:t>
      </w:r>
    </w:p>
    <w:p w:rsidR="006C6719" w:rsidRPr="001D7330" w:rsidRDefault="006C6719" w:rsidP="001D7330">
      <w:pPr>
        <w:pStyle w:val="NormalWeb"/>
      </w:pPr>
      <w:r w:rsidRPr="001D7330">
        <w:t>Thus due to unidirectional flow of energy, the system would collapse if the supply from primary source, the sun is cut off. Secondly, there occurs a progressive decrease in energy level at each trophic level which is accounted largely by the energy dissipated as heat in metabolic activities.</w:t>
      </w:r>
    </w:p>
    <w:p w:rsidR="006C6719" w:rsidRPr="001D7330" w:rsidRDefault="006C6719" w:rsidP="001D7330">
      <w:pPr>
        <w:pStyle w:val="Heading3"/>
        <w:rPr>
          <w:rFonts w:ascii="Times New Roman" w:hAnsi="Times New Roman" w:cs="Times New Roman"/>
          <w:color w:val="auto"/>
          <w:sz w:val="24"/>
          <w:szCs w:val="24"/>
        </w:rPr>
      </w:pPr>
      <w:r w:rsidRPr="001D7330">
        <w:rPr>
          <w:rFonts w:ascii="Times New Roman" w:hAnsi="Times New Roman" w:cs="Times New Roman"/>
          <w:color w:val="auto"/>
          <w:sz w:val="24"/>
          <w:szCs w:val="24"/>
        </w:rPr>
        <w:t xml:space="preserve">Productivity: </w:t>
      </w:r>
    </w:p>
    <w:p w:rsidR="006C6719" w:rsidRPr="001D7330" w:rsidRDefault="006C6719" w:rsidP="001D7330">
      <w:pPr>
        <w:pStyle w:val="NormalWeb"/>
      </w:pPr>
      <w:r w:rsidRPr="001D7330">
        <w:t>The relationship between the amount of energy accumulated and the amount of energy utilized within one trophic level of food chain has an important bearing on how much energy from one trophic level passes on to the next trophic level in the food chain. The ratio of output of energy to input of energy is referred to as ecological efficiency.</w:t>
      </w:r>
    </w:p>
    <w:p w:rsidR="006C6719" w:rsidRPr="001D7330" w:rsidRDefault="006C6719" w:rsidP="001D7330">
      <w:pPr>
        <w:pStyle w:val="NormalWeb"/>
      </w:pPr>
      <w:r w:rsidRPr="001D7330">
        <w:rPr>
          <w:b/>
          <w:bCs/>
        </w:rPr>
        <w:t xml:space="preserve">Different kinds of efficiencies can be measured by the following parameters: </w:t>
      </w:r>
    </w:p>
    <w:p w:rsidR="006C6719" w:rsidRPr="001D7330" w:rsidRDefault="006C6719" w:rsidP="001D7330">
      <w:pPr>
        <w:pStyle w:val="NormalWeb"/>
      </w:pPr>
      <w:r w:rsidRPr="001D7330">
        <w:t>(</w:t>
      </w:r>
      <w:proofErr w:type="spellStart"/>
      <w:r w:rsidRPr="001D7330">
        <w:t>i</w:t>
      </w:r>
      <w:proofErr w:type="spellEnd"/>
      <w:r w:rsidRPr="001D7330">
        <w:t>) Ingestion which indicates the quantity of food or energy taken by trophic level. This is also called exploitation efficiency.</w:t>
      </w:r>
    </w:p>
    <w:p w:rsidR="006C6719" w:rsidRPr="001D7330" w:rsidRDefault="006C6719" w:rsidP="001D7330">
      <w:pPr>
        <w:pStyle w:val="NormalWeb"/>
      </w:pPr>
      <w:r w:rsidRPr="001D7330">
        <w:t>(ii) Assimilation indicates the amount of food absorbed and fixed into energy rich organic substances which are stored or combined with other molecules to build complex molecules such as proteins, fats etc.</w:t>
      </w:r>
    </w:p>
    <w:p w:rsidR="006C6719" w:rsidRPr="001D7330" w:rsidRDefault="006C6719" w:rsidP="001D7330">
      <w:pPr>
        <w:pStyle w:val="NormalWeb"/>
      </w:pPr>
      <w:r w:rsidRPr="001D7330">
        <w:t>(iii) Respiration which indicates the energy lost in metabolism.</w:t>
      </w:r>
    </w:p>
    <w:p w:rsidR="006C6719" w:rsidRPr="001D7330" w:rsidRDefault="006C6719" w:rsidP="001D7330">
      <w:pPr>
        <w:pStyle w:val="NormalWeb"/>
      </w:pPr>
      <w:r w:rsidRPr="001D7330">
        <w:rPr>
          <w:b/>
          <w:bCs/>
        </w:rPr>
        <w:t xml:space="preserve">Primary Productivity: </w:t>
      </w:r>
    </w:p>
    <w:p w:rsidR="006C6719" w:rsidRPr="001D7330" w:rsidRDefault="006C6719" w:rsidP="001D7330">
      <w:pPr>
        <w:pStyle w:val="NormalWeb"/>
      </w:pPr>
      <w:r w:rsidRPr="001D7330">
        <w:t xml:space="preserve">The fraction of fixed energy a trophic level passes on to the next trophic level is called production. Green plants fix solar energy and accumulate it in organic forms as chemical energy. </w:t>
      </w:r>
      <w:r w:rsidRPr="001D7330">
        <w:lastRenderedPageBreak/>
        <w:t>Since it is the first and basic form of energy storage, the rate at which the energy accumulates in the green plants or producers is known as primary productivity.</w:t>
      </w:r>
    </w:p>
    <w:p w:rsidR="006C6719" w:rsidRPr="001D7330" w:rsidRDefault="006C6719" w:rsidP="001D7330">
      <w:pPr>
        <w:pStyle w:val="NormalWeb"/>
      </w:pPr>
      <w:r w:rsidRPr="001D7330">
        <w:t>Primary productivity is the rate at which energy is bound or organic material is created by photosynthesis per unit area of earth’s surface per unit time. It is most often expressed as energy in calories / cm</w:t>
      </w:r>
      <w:r w:rsidRPr="001D7330">
        <w:rPr>
          <w:vertAlign w:val="superscript"/>
        </w:rPr>
        <w:t>2</w:t>
      </w:r>
      <w:r w:rsidRPr="001D7330">
        <w:t xml:space="preserve"> / yr or dry organic matter in g / m</w:t>
      </w:r>
      <w:r w:rsidRPr="001D7330">
        <w:rPr>
          <w:vertAlign w:val="superscript"/>
        </w:rPr>
        <w:t>2</w:t>
      </w:r>
      <w:r w:rsidRPr="001D7330">
        <w:t xml:space="preserve"> / yr (g/m</w:t>
      </w:r>
      <w:r w:rsidRPr="001D7330">
        <w:rPr>
          <w:vertAlign w:val="superscript"/>
        </w:rPr>
        <w:t>2</w:t>
      </w:r>
      <w:r w:rsidRPr="001D7330">
        <w:t xml:space="preserve"> x 8.92 = lb / acre). The amount of organic matter present at a given time per unit area is called standing crop or biomass and as such productivity, which is a rate, is quite different from biomass or standing crop.</w:t>
      </w:r>
    </w:p>
    <w:p w:rsidR="006C6719" w:rsidRPr="001D7330" w:rsidRDefault="006C6719" w:rsidP="001D7330">
      <w:pPr>
        <w:pStyle w:val="NormalWeb"/>
      </w:pPr>
      <w:r w:rsidRPr="001D7330">
        <w:t>The standing crop is usually expressed as dry weight in g/m</w:t>
      </w:r>
      <w:r w:rsidRPr="001D7330">
        <w:rPr>
          <w:vertAlign w:val="superscript"/>
        </w:rPr>
        <w:t>2</w:t>
      </w:r>
      <w:r w:rsidRPr="001D7330">
        <w:t xml:space="preserve"> or kg/m</w:t>
      </w:r>
      <w:r w:rsidRPr="001D7330">
        <w:rPr>
          <w:vertAlign w:val="superscript"/>
        </w:rPr>
        <w:t>2</w:t>
      </w:r>
      <w:r w:rsidRPr="001D7330">
        <w:t xml:space="preserve"> or t/ha (metric tons) or 10</w:t>
      </w:r>
      <w:r w:rsidRPr="001D7330">
        <w:rPr>
          <w:vertAlign w:val="superscript"/>
        </w:rPr>
        <w:t>6</w:t>
      </w:r>
      <w:r w:rsidRPr="001D7330">
        <w:t xml:space="preserve">g/hectare. Primary productivity is the result of photosynthesis by green plants including algae of different </w:t>
      </w:r>
      <w:proofErr w:type="spellStart"/>
      <w:r w:rsidRPr="001D7330">
        <w:t>colours</w:t>
      </w:r>
      <w:proofErr w:type="spellEnd"/>
      <w:r w:rsidRPr="001D7330">
        <w:t>. Bacterial photosynthesis or chemosynthesis, although of small significance may also contribute to primary productivity. The total solar energy trapped in the food material by photosynthesis is referred to as gross primary productivity (G.P.P.).</w:t>
      </w:r>
    </w:p>
    <w:p w:rsidR="006C6719" w:rsidRPr="001D7330" w:rsidRDefault="006C6719" w:rsidP="001D7330">
      <w:pPr>
        <w:pStyle w:val="NormalWeb"/>
      </w:pPr>
      <w:r w:rsidRPr="001D7330">
        <w:t>A good fraction of gross primary production is utilized in respiration of green plants. The amount of energy bound in organic matter per unit area and time that is left after respiration in plants is net primary production (N.P.P.) or plant growth. Only the net primary productivity is available for harvest by man and other animals. Net productivity of energy = gross productivity—energy lost in respiration.</w:t>
      </w:r>
    </w:p>
    <w:p w:rsidR="006C6719" w:rsidRPr="001D7330" w:rsidRDefault="006C6719" w:rsidP="001D7330">
      <w:pPr>
        <w:pStyle w:val="NormalWeb"/>
      </w:pPr>
      <w:r w:rsidRPr="001D7330">
        <w:rPr>
          <w:b/>
          <w:bCs/>
        </w:rPr>
        <w:t>Secondary Productivity:</w:t>
      </w:r>
    </w:p>
    <w:p w:rsidR="006C6719" w:rsidRPr="001D7330" w:rsidRDefault="006C6719" w:rsidP="001D7330">
      <w:pPr>
        <w:pStyle w:val="NormalWeb"/>
      </w:pPr>
      <w:r w:rsidRPr="001D7330">
        <w:t xml:space="preserve">The rates at which the heterotrophic organisms resynthesize the energy-yielding substances is termed as secondary productivity. Secondary productivities are the productivities of animals and saprobes in communities. The amount of energy stored in the tissues of consumers or heterotrophs is termed as net secondary production and the total plant material ingested by herbivores is grass secondary production. Total plant material ingested by herbivores minus the materials lost as </w:t>
      </w:r>
      <w:proofErr w:type="spellStart"/>
      <w:r w:rsidRPr="001D7330">
        <w:t>faeces</w:t>
      </w:r>
      <w:proofErr w:type="spellEnd"/>
      <w:r w:rsidRPr="001D7330">
        <w:t xml:space="preserve"> is equal to Ingested Secondary Production.</w:t>
      </w:r>
    </w:p>
    <w:p w:rsidR="006C6719" w:rsidRPr="001D7330" w:rsidRDefault="006C6719" w:rsidP="001D7330">
      <w:pPr>
        <w:pStyle w:val="NormalWeb"/>
      </w:pPr>
      <w:r w:rsidRPr="001D7330">
        <w:rPr>
          <w:b/>
          <w:bCs/>
        </w:rPr>
        <w:t xml:space="preserve">Environmental factors affecting the production processes in an ecosystem are as follows: </w:t>
      </w:r>
    </w:p>
    <w:p w:rsidR="006C6719" w:rsidRPr="001D7330" w:rsidRDefault="006C6719" w:rsidP="001D7330">
      <w:pPr>
        <w:pStyle w:val="NormalWeb"/>
      </w:pPr>
      <w:r w:rsidRPr="001D7330">
        <w:t>1. Solar radiation and Temperature</w:t>
      </w:r>
    </w:p>
    <w:p w:rsidR="006C6719" w:rsidRPr="001D7330" w:rsidRDefault="006C6719" w:rsidP="001D7330">
      <w:pPr>
        <w:pStyle w:val="NormalWeb"/>
      </w:pPr>
      <w:r w:rsidRPr="001D7330">
        <w:t>2. Moisture. Leaf water potential, soil moisture and precipitation fluctuation and transpiration.</w:t>
      </w:r>
    </w:p>
    <w:p w:rsidR="006C6719" w:rsidRPr="001D7330" w:rsidRDefault="006C6719" w:rsidP="001D7330">
      <w:pPr>
        <w:pStyle w:val="NormalWeb"/>
      </w:pPr>
      <w:r w:rsidRPr="001D7330">
        <w:t xml:space="preserve">3. Mineral nutrition. Uptake of minerals from the soil, </w:t>
      </w:r>
      <w:proofErr w:type="spellStart"/>
      <w:r w:rsidRPr="001D7330">
        <w:t>rhizosphere</w:t>
      </w:r>
      <w:proofErr w:type="spellEnd"/>
      <w:r w:rsidRPr="001D7330">
        <w:t xml:space="preserve"> effects, fire effects, salinity, heavy metals, nitrogen metabolism.</w:t>
      </w:r>
    </w:p>
    <w:p w:rsidR="006C6719" w:rsidRPr="001D7330" w:rsidRDefault="006C6719" w:rsidP="001D7330">
      <w:pPr>
        <w:pStyle w:val="NormalWeb"/>
      </w:pPr>
      <w:r w:rsidRPr="001D7330">
        <w:t>4. Biotic activities. Grazing, above ground herbivores, below ground herbivores, predators and parasites, diseases of primary producers.</w:t>
      </w:r>
    </w:p>
    <w:p w:rsidR="006C6719" w:rsidRPr="001D7330" w:rsidRDefault="006C6719" w:rsidP="001D7330">
      <w:pPr>
        <w:pStyle w:val="NormalWeb"/>
      </w:pPr>
      <w:r w:rsidRPr="001D7330">
        <w:t>5. Impact of human population. Pollutions of different sorts, ionizing radiations like atomic explosions, etc.</w:t>
      </w:r>
    </w:p>
    <w:p w:rsidR="006C6719" w:rsidRPr="001D7330" w:rsidRDefault="006C6719" w:rsidP="001D7330">
      <w:pPr>
        <w:pStyle w:val="NormalWeb"/>
      </w:pPr>
      <w:r w:rsidRPr="001D7330">
        <w:rPr>
          <w:b/>
          <w:bCs/>
        </w:rPr>
        <w:t xml:space="preserve">There are three fundamental concepts of productivity: </w:t>
      </w:r>
    </w:p>
    <w:p w:rsidR="006C6719" w:rsidRPr="001D7330" w:rsidRDefault="006C6719" w:rsidP="001D7330">
      <w:pPr>
        <w:pStyle w:val="NormalWeb"/>
      </w:pPr>
      <w:r w:rsidRPr="001D7330">
        <w:lastRenderedPageBreak/>
        <w:t>1. Standing crop</w:t>
      </w:r>
    </w:p>
    <w:p w:rsidR="006C6719" w:rsidRPr="001D7330" w:rsidRDefault="006C6719" w:rsidP="001D7330">
      <w:pPr>
        <w:pStyle w:val="NormalWeb"/>
      </w:pPr>
      <w:r w:rsidRPr="001D7330">
        <w:t>2. Materials removed</w:t>
      </w:r>
    </w:p>
    <w:p w:rsidR="006C6719" w:rsidRPr="001D7330" w:rsidRDefault="006C6719" w:rsidP="001D7330">
      <w:pPr>
        <w:pStyle w:val="NormalWeb"/>
      </w:pPr>
      <w:r w:rsidRPr="001D7330">
        <w:t>3. Production rate.</w:t>
      </w:r>
    </w:p>
    <w:p w:rsidR="006C6719" w:rsidRPr="001D7330" w:rsidRDefault="006C6719" w:rsidP="001D7330">
      <w:pPr>
        <w:pStyle w:val="NormalWeb"/>
      </w:pPr>
      <w:r w:rsidRPr="001D7330">
        <w:rPr>
          <w:b/>
          <w:bCs/>
        </w:rPr>
        <w:t>1. Standing crop:</w:t>
      </w:r>
    </w:p>
    <w:p w:rsidR="006C6719" w:rsidRPr="001D7330" w:rsidRDefault="006C6719" w:rsidP="001D7330">
      <w:pPr>
        <w:pStyle w:val="NormalWeb"/>
      </w:pPr>
      <w:r w:rsidRPr="001D7330">
        <w:t>It is the abundance of the organisms existing in the area at any one time. It may be expressed in terms of number of individuals, as biomass of organisms, as energy content or in some other suitable terms. Measurement of standing crop reveals the concentration of individuals in the various populations of ecosystem.</w:t>
      </w:r>
    </w:p>
    <w:p w:rsidR="006C6719" w:rsidRPr="001D7330" w:rsidRDefault="006C6719" w:rsidP="001D7330">
      <w:pPr>
        <w:pStyle w:val="NormalWeb"/>
      </w:pPr>
      <w:r w:rsidRPr="001D7330">
        <w:rPr>
          <w:b/>
          <w:bCs/>
        </w:rPr>
        <w:t>2. The materials removed:</w:t>
      </w:r>
    </w:p>
    <w:p w:rsidR="006C6719" w:rsidRPr="001D7330" w:rsidRDefault="006C6719" w:rsidP="001D7330">
      <w:pPr>
        <w:pStyle w:val="NormalWeb"/>
      </w:pPr>
      <w:r w:rsidRPr="001D7330">
        <w:t>The second concept of productivity is the materials removed from the area per unit time. It includes the yield to man, organisms removed from the ecosystem by migration, and the material withdrawn as organic deposit.</w:t>
      </w:r>
    </w:p>
    <w:p w:rsidR="006C6719" w:rsidRPr="001D7330" w:rsidRDefault="006C6719" w:rsidP="001D7330">
      <w:pPr>
        <w:pStyle w:val="NormalWeb"/>
      </w:pPr>
      <w:r w:rsidRPr="001D7330">
        <w:rPr>
          <w:b/>
          <w:bCs/>
        </w:rPr>
        <w:t>3. The production rate:</w:t>
      </w:r>
    </w:p>
    <w:p w:rsidR="006C6719" w:rsidRPr="001D7330" w:rsidRDefault="006C6719" w:rsidP="001D7330">
      <w:pPr>
        <w:pStyle w:val="NormalWeb"/>
      </w:pPr>
      <w:r w:rsidRPr="001D7330">
        <w:t>The third concept of productivity is the production rate. It is the rate at which the growth processes are going forward within the area. The amount of material formed by each link in the food chain per unit of time per unit area or volume is the production rate.</w:t>
      </w:r>
    </w:p>
    <w:p w:rsidR="006C6719" w:rsidRPr="001D7330" w:rsidRDefault="006C6719" w:rsidP="001D7330">
      <w:pPr>
        <w:pStyle w:val="NormalWeb"/>
      </w:pPr>
      <w:r w:rsidRPr="001D7330">
        <w:t xml:space="preserve">All the three major groups of organisms—producers, consumers and reducers are the functional kingdoms of natural communities. The three represent major directions of evolution and are </w:t>
      </w:r>
      <w:proofErr w:type="spellStart"/>
      <w:r w:rsidRPr="001D7330">
        <w:t>characterised</w:t>
      </w:r>
      <w:proofErr w:type="spellEnd"/>
      <w:r w:rsidRPr="001D7330">
        <w:t xml:space="preserve"> by different modes of nutrition. Plants feed primarily by photosynthesis, animals feed primarily by ingesting food that is digested and absorbed in the alimentary canal and the saprobes feed by absorption and have need for an extensive surface of absorption. The principal kinds of organisms among saprobes are the unicellular bacteria, yeasts, </w:t>
      </w:r>
      <w:proofErr w:type="spellStart"/>
      <w:r w:rsidRPr="001D7330">
        <w:t>chytrids</w:t>
      </w:r>
      <w:proofErr w:type="spellEnd"/>
      <w:r w:rsidRPr="001D7330">
        <w:t xml:space="preserve"> or lower fungi and higher fungi with </w:t>
      </w:r>
      <w:proofErr w:type="spellStart"/>
      <w:r w:rsidRPr="001D7330">
        <w:t>mycelial</w:t>
      </w:r>
      <w:proofErr w:type="spellEnd"/>
      <w:r w:rsidRPr="001D7330">
        <w:t xml:space="preserve"> bodies.</w:t>
      </w:r>
    </w:p>
    <w:p w:rsidR="006C6719" w:rsidRPr="001D7330" w:rsidRDefault="006C6719" w:rsidP="001D7330">
      <w:pPr>
        <w:pStyle w:val="NormalWeb"/>
      </w:pPr>
      <w:r w:rsidRPr="001D7330">
        <w:t>In terrestrial communities as much as 90% of net primary production remains un-harvested and are utilized as dead tissue by saprobes and soil animals. The saprobes have a larger and more essential role than animals in degrading dead organic matter to inorganic forms and in such ecosystems, secondary production by reducers (decomposers) should exceed that by consumers, though the former is even more difficult to measure than the latter.</w:t>
      </w:r>
    </w:p>
    <w:p w:rsidR="006C6719" w:rsidRPr="001D7330" w:rsidRDefault="006C6719" w:rsidP="001D7330">
      <w:pPr>
        <w:pStyle w:val="NormalWeb"/>
      </w:pPr>
      <w:r w:rsidRPr="001D7330">
        <w:t>Biomass of decomposers with their microscopic cells and filaments embedded in food sources is also difficult to measure and that is small in relation to their productivity and significance for the ecosystem. Small masses of reducers degrade and transform larger masses of organic matter to inorganic remnants. In so doing decomposers disperse back to the environment the energy of photosynthesis accumulated in the organic compounds that are decomposed.</w:t>
      </w:r>
    </w:p>
    <w:p w:rsidR="006C6719" w:rsidRPr="001D7330" w:rsidRDefault="006C6719" w:rsidP="001D7330">
      <w:pPr>
        <w:pStyle w:val="NormalWeb"/>
      </w:pPr>
      <w:r w:rsidRPr="001D7330">
        <w:lastRenderedPageBreak/>
        <w:t>Thus they have a major role in the energy flow of ecosystems. A community or ecosystem, like an organism, is an open energy system. The continuous intake of energy in photosynthesis replaces the energy dissipated to environment by respiration and biological activity and the system does not run-down through the loss of free energy to maximum entropy.</w:t>
      </w:r>
    </w:p>
    <w:p w:rsidR="006C6719" w:rsidRPr="001D7330" w:rsidRDefault="006C6719" w:rsidP="001D7330">
      <w:pPr>
        <w:pStyle w:val="NormalWeb"/>
      </w:pPr>
      <w:r w:rsidRPr="001D7330">
        <w:t>If the amount of energy entrapped is greater than the energy dissipated, the pool of biologically useful energy of organic bonds increases. This results in increase of community biomass and consequently the community grows; such is the case in succession. If energy intake is lesser than energy dissipation, the community biomass will decrease and it must, in some sense, retrogress. If energy intake and loss are in balance, the pool of organic energy is in steady state; such is the case in climax communities.</w:t>
      </w:r>
    </w:p>
    <w:p w:rsidR="006C6719" w:rsidRPr="001D7330" w:rsidRDefault="006C6719" w:rsidP="001D7330">
      <w:pPr>
        <w:pStyle w:val="NormalWeb"/>
      </w:pPr>
      <w:r w:rsidRPr="001D7330">
        <w:rPr>
          <w:b/>
          <w:bCs/>
        </w:rPr>
        <w:t xml:space="preserve">Three aspects of this steady state may be recognized: </w:t>
      </w:r>
    </w:p>
    <w:p w:rsidR="006C6719" w:rsidRPr="001D7330" w:rsidRDefault="006C6719" w:rsidP="001D7330">
      <w:pPr>
        <w:pStyle w:val="NormalWeb"/>
        <w:spacing w:before="0" w:beforeAutospacing="0" w:after="0" w:afterAutospacing="0"/>
      </w:pPr>
      <w:r w:rsidRPr="001D7330">
        <w:t>(</w:t>
      </w:r>
      <w:proofErr w:type="spellStart"/>
      <w:r w:rsidRPr="001D7330">
        <w:t>i</w:t>
      </w:r>
      <w:proofErr w:type="spellEnd"/>
      <w:r w:rsidRPr="001D7330">
        <w:t>) The steady state of population of climax communities in which equal birth and death rates in population keep the number of individuals relatively constant,</w:t>
      </w:r>
    </w:p>
    <w:p w:rsidR="006C6719" w:rsidRPr="001D7330" w:rsidRDefault="006C6719" w:rsidP="001D7330">
      <w:pPr>
        <w:pStyle w:val="NormalWeb"/>
        <w:spacing w:before="0" w:beforeAutospacing="0" w:after="0" w:afterAutospacing="0"/>
      </w:pPr>
      <w:r w:rsidRPr="001D7330">
        <w:t>(ii) The steady state of energy flow,</w:t>
      </w:r>
    </w:p>
    <w:p w:rsidR="006C6719" w:rsidRPr="001D7330" w:rsidRDefault="006C6719" w:rsidP="001D7330">
      <w:pPr>
        <w:pStyle w:val="NormalWeb"/>
        <w:spacing w:before="0" w:beforeAutospacing="0" w:after="0" w:afterAutospacing="0"/>
      </w:pPr>
      <w:r w:rsidRPr="001D7330">
        <w:t>(iii) The steady state of the matter of community, where addition of material by photosynthesis and organic synthesis is balanced by loss of material through respiration and decomposition.</w:t>
      </w:r>
    </w:p>
    <w:p w:rsidR="006C6719" w:rsidRPr="001D7330" w:rsidRDefault="006C6719" w:rsidP="001D7330">
      <w:pPr>
        <w:pStyle w:val="NormalWeb"/>
        <w:spacing w:before="0" w:beforeAutospacing="0" w:after="0" w:afterAutospacing="0"/>
      </w:pPr>
      <w:r w:rsidRPr="001D7330">
        <w:rPr>
          <w:b/>
          <w:bCs/>
        </w:rPr>
        <w:t xml:space="preserve">Methods of Measuring Primary Production: </w:t>
      </w:r>
    </w:p>
    <w:p w:rsidR="006C6719" w:rsidRPr="001D7330" w:rsidRDefault="006C6719" w:rsidP="001D7330">
      <w:pPr>
        <w:pStyle w:val="NormalWeb"/>
        <w:spacing w:before="0" w:beforeAutospacing="0" w:after="0" w:afterAutospacing="0"/>
      </w:pPr>
      <w:r w:rsidRPr="001D7330">
        <w:t>There are several parameters for measuring primary production and the methods of measuring primary production are based on those parameters.</w:t>
      </w:r>
    </w:p>
    <w:p w:rsidR="006C6719" w:rsidRPr="001D7330" w:rsidRDefault="006C6719" w:rsidP="001D7330">
      <w:pPr>
        <w:pStyle w:val="NormalWeb"/>
        <w:spacing w:before="0" w:beforeAutospacing="0" w:after="0" w:afterAutospacing="0"/>
      </w:pPr>
      <w:r w:rsidRPr="001D7330">
        <w:rPr>
          <w:b/>
          <w:bCs/>
        </w:rPr>
        <w:t xml:space="preserve">The methods are discussed here as under: </w:t>
      </w:r>
    </w:p>
    <w:p w:rsidR="006C6719" w:rsidRPr="001D7330" w:rsidRDefault="006C6719" w:rsidP="001D7330">
      <w:pPr>
        <w:pStyle w:val="NormalWeb"/>
        <w:spacing w:before="0" w:beforeAutospacing="0" w:after="0" w:afterAutospacing="0"/>
      </w:pPr>
      <w:r w:rsidRPr="001D7330">
        <w:rPr>
          <w:b/>
          <w:bCs/>
        </w:rPr>
        <w:t>1. Harvest method:</w:t>
      </w:r>
    </w:p>
    <w:p w:rsidR="006C6719" w:rsidRPr="001D7330" w:rsidRDefault="006C6719" w:rsidP="001D7330">
      <w:pPr>
        <w:pStyle w:val="NormalWeb"/>
        <w:spacing w:before="0" w:beforeAutospacing="0" w:after="0" w:afterAutospacing="0"/>
      </w:pPr>
      <w:r w:rsidRPr="001D7330">
        <w:t>It involves removal of vegetation periodically and weighing the material. For measuring above ground production, the above ground plant parts are clipped at ground level, dried to constant weight at 80°C and weighed. The dry weight in g/m</w:t>
      </w:r>
      <w:r w:rsidRPr="001D7330">
        <w:rPr>
          <w:vertAlign w:val="superscript"/>
        </w:rPr>
        <w:t>2</w:t>
      </w:r>
      <w:r w:rsidRPr="001D7330">
        <w:t xml:space="preserve"> /year gives the ground production. Below ground production is estimated by using frequent core sampling technique of </w:t>
      </w:r>
      <w:proofErr w:type="spellStart"/>
      <w:r w:rsidRPr="001D7330">
        <w:t>Dahlman</w:t>
      </w:r>
      <w:proofErr w:type="spellEnd"/>
      <w:r w:rsidRPr="001D7330">
        <w:t xml:space="preserve"> and </w:t>
      </w:r>
      <w:proofErr w:type="spellStart"/>
      <w:r w:rsidRPr="001D7330">
        <w:t>Kucera</w:t>
      </w:r>
      <w:proofErr w:type="spellEnd"/>
      <w:r w:rsidRPr="001D7330">
        <w:t xml:space="preserve"> (1965). It is expressed in terms of weight in gm per unit area per year. In terms of energy one gm dry weight of plant material contains 4 to 5 kcal.</w:t>
      </w:r>
    </w:p>
    <w:p w:rsidR="006C6719" w:rsidRPr="001D7330" w:rsidRDefault="006C6719" w:rsidP="001D7330">
      <w:pPr>
        <w:pStyle w:val="NormalWeb"/>
        <w:spacing w:before="0" w:beforeAutospacing="0" w:after="0" w:afterAutospacing="0"/>
      </w:pPr>
      <w:r w:rsidRPr="001D7330">
        <w:rPr>
          <w:b/>
          <w:bCs/>
        </w:rPr>
        <w:t xml:space="preserve">The limitations of harvest method are as follows: </w:t>
      </w:r>
    </w:p>
    <w:p w:rsidR="006C6719" w:rsidRPr="001D7330" w:rsidRDefault="006C6719" w:rsidP="001D7330">
      <w:pPr>
        <w:pStyle w:val="NormalWeb"/>
        <w:spacing w:before="0" w:beforeAutospacing="0" w:after="0" w:afterAutospacing="0"/>
      </w:pPr>
      <w:r w:rsidRPr="001D7330">
        <w:t>(</w:t>
      </w:r>
      <w:proofErr w:type="spellStart"/>
      <w:r w:rsidRPr="001D7330">
        <w:t>i</w:t>
      </w:r>
      <w:proofErr w:type="spellEnd"/>
      <w:r w:rsidRPr="001D7330">
        <w:t>) The amount of plant material consumed by herbivores and the food oxidized during respiration process of the plants is not accounted.</w:t>
      </w:r>
    </w:p>
    <w:p w:rsidR="006C6719" w:rsidRPr="001D7330" w:rsidRDefault="006C6719" w:rsidP="001D7330">
      <w:pPr>
        <w:pStyle w:val="NormalWeb"/>
        <w:spacing w:before="0" w:beforeAutospacing="0" w:after="0" w:afterAutospacing="0"/>
      </w:pPr>
      <w:r w:rsidRPr="001D7330">
        <w:t>(ii) Root biomass is neglected.</w:t>
      </w:r>
    </w:p>
    <w:p w:rsidR="006C6719" w:rsidRPr="001D7330" w:rsidRDefault="006C6719" w:rsidP="001D7330">
      <w:pPr>
        <w:pStyle w:val="NormalWeb"/>
        <w:spacing w:before="0" w:beforeAutospacing="0" w:after="0" w:afterAutospacing="0"/>
      </w:pPr>
      <w:r w:rsidRPr="001D7330">
        <w:t xml:space="preserve">(iii) Photosynthetic </w:t>
      </w:r>
      <w:proofErr w:type="gramStart"/>
      <w:r w:rsidRPr="001D7330">
        <w:t>trans</w:t>
      </w:r>
      <w:proofErr w:type="gramEnd"/>
      <w:r w:rsidRPr="001D7330">
        <w:t xml:space="preserve"> located to underground parts of plants are not known.</w:t>
      </w:r>
    </w:p>
    <w:p w:rsidR="006C6719" w:rsidRPr="001D7330" w:rsidRDefault="006C6719" w:rsidP="001D7330">
      <w:pPr>
        <w:pStyle w:val="NormalWeb"/>
      </w:pPr>
      <w:r w:rsidRPr="001D7330">
        <w:t>In spite of these limitations the method is used all over for measuring net assimilation rate (NAR) and relative growth rate (RGR).</w:t>
      </w:r>
    </w:p>
    <w:p w:rsidR="006C6719" w:rsidRPr="001D7330" w:rsidRDefault="006C6719" w:rsidP="001D7330">
      <w:pPr>
        <w:pStyle w:val="NormalWeb"/>
      </w:pPr>
      <w:r w:rsidRPr="001D7330">
        <w:rPr>
          <w:b/>
          <w:bCs/>
        </w:rPr>
        <w:t>2. Carbon dioxide assimilation method:</w:t>
      </w:r>
    </w:p>
    <w:p w:rsidR="006C6719" w:rsidRPr="001D7330" w:rsidRDefault="006C6719" w:rsidP="001D7330">
      <w:pPr>
        <w:pStyle w:val="NormalWeb"/>
      </w:pPr>
      <w:r w:rsidRPr="001D7330">
        <w:t>Utilization of CO</w:t>
      </w:r>
      <w:r w:rsidRPr="001D7330">
        <w:rPr>
          <w:vertAlign w:val="subscript"/>
        </w:rPr>
        <w:t>2</w:t>
      </w:r>
      <w:r w:rsidRPr="001D7330">
        <w:t xml:space="preserve"> in photosynthesis or its liberation during respiration is measured by infrared gas analysis or by passing the gas through </w:t>
      </w:r>
      <w:proofErr w:type="spellStart"/>
      <w:r w:rsidRPr="001D7330">
        <w:t>Baryta</w:t>
      </w:r>
      <w:proofErr w:type="spellEnd"/>
      <w:r w:rsidRPr="001D7330">
        <w:t xml:space="preserve"> water </w:t>
      </w:r>
      <w:proofErr w:type="gramStart"/>
      <w:r w:rsidRPr="001D7330">
        <w:t>Ba(</w:t>
      </w:r>
      <w:proofErr w:type="gramEnd"/>
      <w:r w:rsidRPr="001D7330">
        <w:t>OH)</w:t>
      </w:r>
      <w:r w:rsidRPr="001D7330">
        <w:rPr>
          <w:vertAlign w:val="subscript"/>
        </w:rPr>
        <w:t>2</w:t>
      </w:r>
      <w:r w:rsidRPr="001D7330">
        <w:t xml:space="preserve"> and titrating the same. The CO</w:t>
      </w:r>
      <w:r w:rsidRPr="001D7330">
        <w:rPr>
          <w:vertAlign w:val="subscript"/>
        </w:rPr>
        <w:t>2</w:t>
      </w:r>
      <w:r w:rsidRPr="001D7330">
        <w:t xml:space="preserve"> removed from incoming gas chamber is taken to be synthesized into organic matter by the green plants. Performing the experiment in light and dark chambers the net and gross production can be measured.</w:t>
      </w:r>
    </w:p>
    <w:p w:rsidR="006C6719" w:rsidRPr="001D7330" w:rsidRDefault="006C6719" w:rsidP="001D7330">
      <w:pPr>
        <w:pStyle w:val="NormalWeb"/>
      </w:pPr>
      <w:r w:rsidRPr="001D7330">
        <w:lastRenderedPageBreak/>
        <w:t>In the lighted chamber photosynthesis and respiration take place simultaneously and the CO</w:t>
      </w:r>
      <w:r w:rsidRPr="001D7330">
        <w:rPr>
          <w:vertAlign w:val="subscript"/>
        </w:rPr>
        <w:t>2</w:t>
      </w:r>
      <w:r w:rsidRPr="001D7330">
        <w:t xml:space="preserve"> coming out from the chamber is the unused gas of the atmosphere plus gas from the respiration of plant parts. In the dark chamber all CO</w:t>
      </w:r>
      <w:r w:rsidRPr="001D7330">
        <w:rPr>
          <w:vertAlign w:val="subscript"/>
        </w:rPr>
        <w:t>2</w:t>
      </w:r>
      <w:r w:rsidRPr="001D7330">
        <w:t xml:space="preserve"> is due to respiration.</w:t>
      </w:r>
    </w:p>
    <w:p w:rsidR="006C6719" w:rsidRPr="001D7330" w:rsidRDefault="006C6719" w:rsidP="001D7330">
      <w:pPr>
        <w:pStyle w:val="NormalWeb"/>
      </w:pPr>
      <w:r w:rsidRPr="001D7330">
        <w:t>Net production = Gross production—Respiration</w:t>
      </w:r>
    </w:p>
    <w:p w:rsidR="006C6719" w:rsidRPr="001D7330" w:rsidRDefault="006C6719" w:rsidP="001D7330">
      <w:pPr>
        <w:pStyle w:val="NormalWeb"/>
      </w:pPr>
      <w:r w:rsidRPr="001D7330">
        <w:rPr>
          <w:b/>
          <w:bCs/>
        </w:rPr>
        <w:t>3. Oxygen production method:</w:t>
      </w:r>
    </w:p>
    <w:p w:rsidR="006C6719" w:rsidRPr="001D7330" w:rsidRDefault="006C6719" w:rsidP="001D7330">
      <w:pPr>
        <w:pStyle w:val="NormalWeb"/>
      </w:pPr>
      <w:r w:rsidRPr="001D7330">
        <w:t>In the aquatic vegetation CO</w:t>
      </w:r>
      <w:r w:rsidRPr="001D7330">
        <w:rPr>
          <w:vertAlign w:val="subscript"/>
        </w:rPr>
        <w:t>2</w:t>
      </w:r>
      <w:r w:rsidRPr="001D7330">
        <w:t xml:space="preserve"> gas analysis method is not used but oxygen evolution method is generally used. The light and dark bottle technique is employed for measuring primary production of aquatic plant. In this method two bottles, one transparent and the other opaque are filled with water at a given depth of lake, closed, maintained at that depth for some time and then brought to laboratory for determination of oxygen content in the water. The decrease of oxygen in dark bottle is due to respiratory activity while increase of O</w:t>
      </w:r>
      <w:r w:rsidRPr="001D7330">
        <w:rPr>
          <w:vertAlign w:val="subscript"/>
        </w:rPr>
        <w:t>2</w:t>
      </w:r>
      <w:r w:rsidRPr="001D7330">
        <w:t xml:space="preserve"> in light bottle is due to photosynthesis. The total increase of O</w:t>
      </w:r>
      <w:r w:rsidRPr="001D7330">
        <w:rPr>
          <w:vertAlign w:val="subscript"/>
        </w:rPr>
        <w:t>2</w:t>
      </w:r>
      <w:r w:rsidRPr="001D7330">
        <w:t xml:space="preserve"> in light bottle plus the amount of O</w:t>
      </w:r>
      <w:r w:rsidRPr="001D7330">
        <w:rPr>
          <w:vertAlign w:val="subscript"/>
        </w:rPr>
        <w:t>2</w:t>
      </w:r>
      <w:r w:rsidRPr="001D7330">
        <w:t xml:space="preserve"> decreased in dark bottle express gross productivity (O</w:t>
      </w:r>
      <w:r w:rsidRPr="001D7330">
        <w:rPr>
          <w:vertAlign w:val="subscript"/>
        </w:rPr>
        <w:t>2</w:t>
      </w:r>
      <w:r w:rsidRPr="001D7330">
        <w:t xml:space="preserve"> value multiplied by 0.375 gives an equivalent of carbon assimilation). Recently, oxygen electrodes have been used for estimating oxygen content in water.</w:t>
      </w:r>
    </w:p>
    <w:p w:rsidR="006C6719" w:rsidRPr="001D7330" w:rsidRDefault="006C6719" w:rsidP="001D7330">
      <w:pPr>
        <w:pStyle w:val="NormalWeb"/>
      </w:pPr>
      <w:r w:rsidRPr="001D7330">
        <w:rPr>
          <w:b/>
          <w:bCs/>
        </w:rPr>
        <w:t>4. Chlorophyll method:</w:t>
      </w:r>
    </w:p>
    <w:p w:rsidR="006C6719" w:rsidRPr="001D7330" w:rsidRDefault="006C6719" w:rsidP="001D7330">
      <w:pPr>
        <w:pStyle w:val="NormalWeb"/>
      </w:pPr>
      <w:r w:rsidRPr="001D7330">
        <w:t>Gesner (1949) pointed out that the amount of chlorophyll/m</w:t>
      </w:r>
      <w:r w:rsidRPr="001D7330">
        <w:rPr>
          <w:vertAlign w:val="superscript"/>
        </w:rPr>
        <w:t xml:space="preserve">2 </w:t>
      </w:r>
      <w:r w:rsidRPr="001D7330">
        <w:t>is almost limited to a narrow range of 0.1 to 3.0 gm regardless of the age of individuals or the species present therein. There is direct correlation between the amount of chlorophyll and dry matter production in different types of communities with varying light conditions.</w:t>
      </w:r>
    </w:p>
    <w:p w:rsidR="006C6719" w:rsidRPr="001D7330" w:rsidRDefault="006C6719" w:rsidP="001D7330">
      <w:pPr>
        <w:pStyle w:val="NormalWeb"/>
      </w:pPr>
      <w:r w:rsidRPr="001D7330">
        <w:t xml:space="preserve">The relation of total amount of chlorophyll to the photosynthetic rate is referred to as assimilation ratio or rate of production/gm chlorophyll. Total chlorophyll per unit area is greater in land plants as compared to that in aquatic plants. In marine ecosystem the rate of carbon assimilation is 3.7 g/ hr/g of chlorophyll. The relationship between area based chlorophyll and dry matter production in terrestrial ecosystems has been worked out by Japanese ecologists </w:t>
      </w:r>
      <w:proofErr w:type="spellStart"/>
      <w:r w:rsidRPr="001D7330">
        <w:t>Argua</w:t>
      </w:r>
      <w:proofErr w:type="spellEnd"/>
      <w:r w:rsidRPr="001D7330">
        <w:t xml:space="preserve"> and </w:t>
      </w:r>
      <w:proofErr w:type="spellStart"/>
      <w:r w:rsidRPr="001D7330">
        <w:t>Monsi</w:t>
      </w:r>
      <w:proofErr w:type="spellEnd"/>
      <w:r w:rsidRPr="001D7330">
        <w:t xml:space="preserve"> (1963).</w:t>
      </w:r>
    </w:p>
    <w:p w:rsidR="00DB2F88" w:rsidRPr="001D7330" w:rsidRDefault="00DB2F88" w:rsidP="001D7330">
      <w:pPr>
        <w:pStyle w:val="NormalWeb"/>
      </w:pPr>
    </w:p>
    <w:p w:rsidR="006C6719" w:rsidRPr="001D7330" w:rsidRDefault="006C6719" w:rsidP="001D7330">
      <w:pPr>
        <w:pStyle w:val="NormalWeb"/>
      </w:pPr>
      <w:r w:rsidRPr="001D7330">
        <w:rPr>
          <w:b/>
          <w:bCs/>
        </w:rPr>
        <w:t>5. Other methods:</w:t>
      </w:r>
    </w:p>
    <w:p w:rsidR="006C6719" w:rsidRPr="001D7330" w:rsidRDefault="006C6719" w:rsidP="001D7330">
      <w:pPr>
        <w:pStyle w:val="NormalWeb"/>
      </w:pPr>
      <w:proofErr w:type="spellStart"/>
      <w:r w:rsidRPr="001D7330">
        <w:t>Pandeya</w:t>
      </w:r>
      <w:proofErr w:type="spellEnd"/>
      <w:r w:rsidRPr="001D7330">
        <w:t xml:space="preserve"> (1971), Sharma (1972) and several other ecologists have evolved correlation coefficients for evaluating biomass and productivity in forest trees by measuring their diameter at breast height (DBH), height, canopy cover, etc.</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b/>
          <w:bCs/>
          <w:sz w:val="24"/>
          <w:szCs w:val="24"/>
        </w:rPr>
      </w:pPr>
    </w:p>
    <w:p w:rsidR="00DB2F88" w:rsidRPr="001D7330" w:rsidRDefault="00DB2F88" w:rsidP="001D7330">
      <w:pPr>
        <w:spacing w:before="100" w:beforeAutospacing="1" w:after="100" w:afterAutospacing="1" w:line="240" w:lineRule="auto"/>
        <w:rPr>
          <w:rFonts w:ascii="Times New Roman" w:eastAsia="Times New Roman" w:hAnsi="Times New Roman" w:cs="Times New Roman"/>
          <w:b/>
          <w:bCs/>
          <w:sz w:val="24"/>
          <w:szCs w:val="24"/>
        </w:rPr>
      </w:pPr>
    </w:p>
    <w:p w:rsidR="00771902" w:rsidRPr="001D7330" w:rsidRDefault="00771902" w:rsidP="001D7330">
      <w:pPr>
        <w:spacing w:before="100" w:beforeAutospacing="1" w:after="100" w:afterAutospacing="1" w:line="240" w:lineRule="auto"/>
        <w:rPr>
          <w:rFonts w:ascii="Times New Roman" w:eastAsia="Times New Roman" w:hAnsi="Times New Roman" w:cs="Times New Roman"/>
          <w:b/>
          <w:bCs/>
          <w:sz w:val="24"/>
          <w:szCs w:val="24"/>
        </w:rPr>
      </w:pP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lastRenderedPageBreak/>
        <w:t>FACTORS OF ECOSYSTEM</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Abiotic factors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Light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The sun is the main source of energy to all life on earth. Green plants and photosynthetic bacteria need light to manufacture their food. Animals depend on plants for food.</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Light affects living things in terms of intensity, quality and duration. Light intensity and quality affects photosynthesis, flowering and germination of plants while in animals affects migration, hibernation and reproduction. </w:t>
      </w:r>
      <w:r w:rsidRPr="001D7330">
        <w:rPr>
          <w:rFonts w:ascii="Times New Roman" w:eastAsia="Times New Roman" w:hAnsi="Times New Roman" w:cs="Times New Roman"/>
          <w:sz w:val="24"/>
          <w:szCs w:val="24"/>
        </w:rPr>
        <w:br/>
        <w:t xml:space="preserve">A </w:t>
      </w:r>
      <w:r w:rsidRPr="001D7330">
        <w:rPr>
          <w:rFonts w:ascii="Times New Roman" w:eastAsia="Times New Roman" w:hAnsi="Times New Roman" w:cs="Times New Roman"/>
          <w:b/>
          <w:bCs/>
          <w:sz w:val="24"/>
          <w:szCs w:val="24"/>
        </w:rPr>
        <w:t xml:space="preserve">photographic light meter </w:t>
      </w:r>
      <w:r w:rsidRPr="001D7330">
        <w:rPr>
          <w:rFonts w:ascii="Times New Roman" w:eastAsia="Times New Roman" w:hAnsi="Times New Roman" w:cs="Times New Roman"/>
          <w:sz w:val="24"/>
          <w:szCs w:val="24"/>
        </w:rPr>
        <w:t xml:space="preserve">is used to measure light intensity while the </w:t>
      </w:r>
      <w:proofErr w:type="spellStart"/>
      <w:r w:rsidRPr="001D7330">
        <w:rPr>
          <w:rFonts w:ascii="Times New Roman" w:eastAsia="Times New Roman" w:hAnsi="Times New Roman" w:cs="Times New Roman"/>
          <w:b/>
          <w:bCs/>
          <w:sz w:val="24"/>
          <w:szCs w:val="24"/>
        </w:rPr>
        <w:t>seechi</w:t>
      </w:r>
      <w:proofErr w:type="spellEnd"/>
      <w:r w:rsidRPr="001D7330">
        <w:rPr>
          <w:rFonts w:ascii="Times New Roman" w:eastAsia="Times New Roman" w:hAnsi="Times New Roman" w:cs="Times New Roman"/>
          <w:b/>
          <w:bCs/>
          <w:sz w:val="24"/>
          <w:szCs w:val="24"/>
        </w:rPr>
        <w:t xml:space="preserve"> disc </w:t>
      </w:r>
      <w:r w:rsidRPr="001D7330">
        <w:rPr>
          <w:rFonts w:ascii="Times New Roman" w:eastAsia="Times New Roman" w:hAnsi="Times New Roman" w:cs="Times New Roman"/>
          <w:sz w:val="24"/>
          <w:szCs w:val="24"/>
        </w:rPr>
        <w:t>measures light penetration in water.</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Temperature</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Biochemical processes of most organisms function effectively within a narrow range of temperature. Temperature varies due to seasons, altitude, latitude and also diurnally especially in hot deserts.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This therefore affects the distribution of organisms in a habitat. Temperature variations influence the distribution of organisms more in terrestrial habitats than aquatic habitats. Living organisms must develop necessary physiological and behavioral adaptations to cope with extremes of temperatures.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Atmospheric Pressure</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The atmosphere has a definite weight and so it exerts pressure on the earth. On the surface of the earth, atmospheric pressure varies with altitude. Variations I atmospheric pressure affects the amount of Oxygen available for respiration and of carbon (IV) oxide for photosynthesis. </w:t>
      </w:r>
      <w:proofErr w:type="spellStart"/>
      <w:r w:rsidRPr="001D7330">
        <w:rPr>
          <w:rFonts w:ascii="Times New Roman" w:eastAsia="Times New Roman" w:hAnsi="Times New Roman" w:cs="Times New Roman"/>
          <w:sz w:val="24"/>
          <w:szCs w:val="24"/>
        </w:rPr>
        <w:t>Thes</w:t>
      </w:r>
      <w:proofErr w:type="spellEnd"/>
      <w:r w:rsidRPr="001D7330">
        <w:rPr>
          <w:rFonts w:ascii="Times New Roman" w:eastAsia="Times New Roman" w:hAnsi="Times New Roman" w:cs="Times New Roman"/>
          <w:sz w:val="24"/>
          <w:szCs w:val="24"/>
        </w:rPr>
        <w:t xml:space="preserve"> two gases affect the distribution of organisms.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Humidity</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It refers to the amount of water </w:t>
      </w:r>
      <w:proofErr w:type="spellStart"/>
      <w:r w:rsidRPr="001D7330">
        <w:rPr>
          <w:rFonts w:ascii="Times New Roman" w:eastAsia="Times New Roman" w:hAnsi="Times New Roman" w:cs="Times New Roman"/>
          <w:sz w:val="24"/>
          <w:szCs w:val="24"/>
        </w:rPr>
        <w:t>vapour</w:t>
      </w:r>
      <w:proofErr w:type="spellEnd"/>
      <w:r w:rsidRPr="001D7330">
        <w:rPr>
          <w:rFonts w:ascii="Times New Roman" w:eastAsia="Times New Roman" w:hAnsi="Times New Roman" w:cs="Times New Roman"/>
          <w:sz w:val="24"/>
          <w:szCs w:val="24"/>
        </w:rPr>
        <w:t xml:space="preserve"> in the atmosphere. When humidity is high there is much water </w:t>
      </w:r>
      <w:proofErr w:type="spellStart"/>
      <w:r w:rsidRPr="001D7330">
        <w:rPr>
          <w:rFonts w:ascii="Times New Roman" w:eastAsia="Times New Roman" w:hAnsi="Times New Roman" w:cs="Times New Roman"/>
          <w:sz w:val="24"/>
          <w:szCs w:val="24"/>
        </w:rPr>
        <w:t>vapour</w:t>
      </w:r>
      <w:proofErr w:type="spellEnd"/>
      <w:r w:rsidRPr="001D7330">
        <w:rPr>
          <w:rFonts w:ascii="Times New Roman" w:eastAsia="Times New Roman" w:hAnsi="Times New Roman" w:cs="Times New Roman"/>
          <w:sz w:val="24"/>
          <w:szCs w:val="24"/>
        </w:rPr>
        <w:t xml:space="preserve"> and vice versa. Humidity affects the rate at which water evaporates from the surface of organisms such as in transpiration or sweating. This in turn affects their distribution on earth. </w:t>
      </w:r>
      <w:r w:rsidRPr="001D7330">
        <w:rPr>
          <w:rFonts w:ascii="Times New Roman" w:eastAsia="Times New Roman" w:hAnsi="Times New Roman" w:cs="Times New Roman"/>
          <w:b/>
          <w:bCs/>
          <w:sz w:val="24"/>
          <w:szCs w:val="24"/>
        </w:rPr>
        <w:t xml:space="preserve">Paper Hydrometer </w:t>
      </w:r>
      <w:r w:rsidRPr="001D7330">
        <w:rPr>
          <w:rFonts w:ascii="Times New Roman" w:eastAsia="Times New Roman" w:hAnsi="Times New Roman" w:cs="Times New Roman"/>
          <w:sz w:val="24"/>
          <w:szCs w:val="24"/>
        </w:rPr>
        <w:t>is used to measure or a wet and dry bulb hydrometer</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Wind</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Wind is moving air. It increases the rate of water loss from the organisms, therefore affecting their distribution.</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lastRenderedPageBreak/>
        <w:t>Wind is also important in formation of rain. In deserts winds form sand dunes which can be habitats for other organisms.</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Wind causes wave formation in lakes and ocean, which enhance aeration of water in this water bodies.</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Trees in areas experiencing a strong winds may have stunted growth and distorted growth.</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Wind also disperses spores and seeds hence influence disposal and migration of flying animals</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Wind wafts scent hence determines the positioning of hinting animals with respect to their prey in a habitat.</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A wind vane or windsock </w:t>
      </w:r>
      <w:r w:rsidRPr="001D7330">
        <w:rPr>
          <w:rFonts w:ascii="Times New Roman" w:eastAsia="Times New Roman" w:hAnsi="Times New Roman" w:cs="Times New Roman"/>
          <w:sz w:val="24"/>
          <w:szCs w:val="24"/>
        </w:rPr>
        <w:t>is used to determine the direction of prevailing wind.</w:t>
      </w:r>
    </w:p>
    <w:p w:rsidR="00DB2F88" w:rsidRPr="001D7330" w:rsidRDefault="00DB2F88" w:rsidP="001D7330">
      <w:pPr>
        <w:numPr>
          <w:ilvl w:val="0"/>
          <w:numId w:val="1"/>
        </w:numPr>
        <w:spacing w:before="100" w:beforeAutospacing="1" w:after="100" w:afterAutospacing="1" w:line="240" w:lineRule="auto"/>
        <w:rPr>
          <w:rFonts w:ascii="Times New Roman" w:eastAsia="Times New Roman" w:hAnsi="Times New Roman" w:cs="Times New Roman"/>
          <w:sz w:val="24"/>
          <w:szCs w:val="24"/>
        </w:rPr>
      </w:pPr>
      <w:proofErr w:type="spellStart"/>
      <w:r w:rsidRPr="001D7330">
        <w:rPr>
          <w:rFonts w:ascii="Times New Roman" w:eastAsia="Times New Roman" w:hAnsi="Times New Roman" w:cs="Times New Roman"/>
          <w:b/>
          <w:bCs/>
          <w:sz w:val="24"/>
          <w:szCs w:val="24"/>
        </w:rPr>
        <w:t>Anemoter</w:t>
      </w:r>
      <w:proofErr w:type="spellEnd"/>
      <w:r w:rsidRPr="001D7330">
        <w:rPr>
          <w:rFonts w:ascii="Times New Roman" w:eastAsia="Times New Roman" w:hAnsi="Times New Roman" w:cs="Times New Roman"/>
          <w:sz w:val="24"/>
          <w:szCs w:val="24"/>
        </w:rPr>
        <w:t xml:space="preserve"> is used to measure the speed of wind.</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Salinity</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It refers to the salt concentration of water, causing a division of the aquatic environment into marine, estuarine and fresh water.</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Saline conditions immediately outside the body of organism pose the problem of water loss from the body to the environment. Only animals with suitable osmoregulation adaptations can occupy such habitats.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Salinity can be determined by calculating percentage of </w:t>
      </w:r>
      <w:proofErr w:type="spellStart"/>
      <w:r w:rsidRPr="001D7330">
        <w:rPr>
          <w:rFonts w:ascii="Times New Roman" w:eastAsia="Times New Roman" w:hAnsi="Times New Roman" w:cs="Times New Roman"/>
          <w:sz w:val="24"/>
          <w:szCs w:val="24"/>
        </w:rPr>
        <w:t>of</w:t>
      </w:r>
      <w:proofErr w:type="spellEnd"/>
      <w:r w:rsidRPr="001D7330">
        <w:rPr>
          <w:rFonts w:ascii="Times New Roman" w:eastAsia="Times New Roman" w:hAnsi="Times New Roman" w:cs="Times New Roman"/>
          <w:sz w:val="24"/>
          <w:szCs w:val="24"/>
        </w:rPr>
        <w:t xml:space="preserve"> salts on water or by the acid-base titration method.</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proofErr w:type="gramStart"/>
      <w:r w:rsidRPr="001D7330">
        <w:rPr>
          <w:rFonts w:ascii="Times New Roman" w:eastAsia="Times New Roman" w:hAnsi="Times New Roman" w:cs="Times New Roman"/>
          <w:b/>
          <w:bCs/>
          <w:sz w:val="24"/>
          <w:szCs w:val="24"/>
        </w:rPr>
        <w:t>pH</w:t>
      </w:r>
      <w:proofErr w:type="gramEnd"/>
      <w:r w:rsidRPr="001D7330">
        <w:rPr>
          <w:rFonts w:ascii="Times New Roman" w:eastAsia="Times New Roman" w:hAnsi="Times New Roman" w:cs="Times New Roman"/>
          <w:b/>
          <w:bCs/>
          <w:sz w:val="24"/>
          <w:szCs w:val="24"/>
        </w:rPr>
        <w:t xml:space="preserve"> ( </w:t>
      </w:r>
      <w:proofErr w:type="spellStart"/>
      <w:r w:rsidRPr="001D7330">
        <w:rPr>
          <w:rFonts w:ascii="Times New Roman" w:eastAsia="Times New Roman" w:hAnsi="Times New Roman" w:cs="Times New Roman"/>
          <w:b/>
          <w:bCs/>
          <w:sz w:val="24"/>
          <w:szCs w:val="24"/>
        </w:rPr>
        <w:t>Hudrogen</w:t>
      </w:r>
      <w:proofErr w:type="spellEnd"/>
      <w:r w:rsidRPr="001D7330">
        <w:rPr>
          <w:rFonts w:ascii="Times New Roman" w:eastAsia="Times New Roman" w:hAnsi="Times New Roman" w:cs="Times New Roman"/>
          <w:b/>
          <w:bCs/>
          <w:sz w:val="24"/>
          <w:szCs w:val="24"/>
        </w:rPr>
        <w:t xml:space="preserve"> ion </w:t>
      </w:r>
      <w:proofErr w:type="spellStart"/>
      <w:r w:rsidRPr="001D7330">
        <w:rPr>
          <w:rFonts w:ascii="Times New Roman" w:eastAsia="Times New Roman" w:hAnsi="Times New Roman" w:cs="Times New Roman"/>
          <w:b/>
          <w:bCs/>
          <w:sz w:val="24"/>
          <w:szCs w:val="24"/>
        </w:rPr>
        <w:t>Concerntration</w:t>
      </w:r>
      <w:proofErr w:type="spellEnd"/>
      <w:r w:rsidRPr="001D7330">
        <w:rPr>
          <w:rFonts w:ascii="Times New Roman" w:eastAsia="Times New Roman" w:hAnsi="Times New Roman" w:cs="Times New Roman"/>
          <w:b/>
          <w:bCs/>
          <w:sz w:val="24"/>
          <w:szCs w:val="24"/>
        </w:rPr>
        <w:t>)</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proofErr w:type="gramStart"/>
      <w:r w:rsidRPr="001D7330">
        <w:rPr>
          <w:rFonts w:ascii="Times New Roman" w:eastAsia="Times New Roman" w:hAnsi="Times New Roman" w:cs="Times New Roman"/>
          <w:sz w:val="24"/>
          <w:szCs w:val="24"/>
        </w:rPr>
        <w:t>pH</w:t>
      </w:r>
      <w:proofErr w:type="gramEnd"/>
      <w:r w:rsidRPr="001D7330">
        <w:rPr>
          <w:rFonts w:ascii="Times New Roman" w:eastAsia="Times New Roman" w:hAnsi="Times New Roman" w:cs="Times New Roman"/>
          <w:sz w:val="24"/>
          <w:szCs w:val="24"/>
        </w:rPr>
        <w:t xml:space="preserve"> is </w:t>
      </w:r>
      <w:proofErr w:type="spellStart"/>
      <w:r w:rsidRPr="001D7330">
        <w:rPr>
          <w:rFonts w:ascii="Times New Roman" w:eastAsia="Times New Roman" w:hAnsi="Times New Roman" w:cs="Times New Roman"/>
          <w:sz w:val="24"/>
          <w:szCs w:val="24"/>
        </w:rPr>
        <w:t>is</w:t>
      </w:r>
      <w:proofErr w:type="spellEnd"/>
      <w:r w:rsidRPr="001D7330">
        <w:rPr>
          <w:rFonts w:ascii="Times New Roman" w:eastAsia="Times New Roman" w:hAnsi="Times New Roman" w:cs="Times New Roman"/>
          <w:sz w:val="24"/>
          <w:szCs w:val="24"/>
        </w:rPr>
        <w:t xml:space="preserve"> the measure of how acidic or alkaline water is in aquatic animals or soil solution. It influences the distribution of plants and animals in soil and fresh water ponds. Some plants drive well in acidic conditions while others in alkaline conditions.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The pH of a soil can be altered by leaching fertilizers’ applied or soil exhaustion. </w:t>
      </w:r>
      <w:proofErr w:type="gramStart"/>
      <w:r w:rsidRPr="001D7330">
        <w:rPr>
          <w:rFonts w:ascii="Times New Roman" w:eastAsia="Times New Roman" w:hAnsi="Times New Roman" w:cs="Times New Roman"/>
          <w:sz w:val="24"/>
          <w:szCs w:val="24"/>
        </w:rPr>
        <w:t>pH</w:t>
      </w:r>
      <w:proofErr w:type="gramEnd"/>
      <w:r w:rsidRPr="001D7330">
        <w:rPr>
          <w:rFonts w:ascii="Times New Roman" w:eastAsia="Times New Roman" w:hAnsi="Times New Roman" w:cs="Times New Roman"/>
          <w:sz w:val="24"/>
          <w:szCs w:val="24"/>
        </w:rPr>
        <w:t xml:space="preserve"> is expressed in terms of </w:t>
      </w:r>
      <w:proofErr w:type="spellStart"/>
      <w:r w:rsidRPr="001D7330">
        <w:rPr>
          <w:rFonts w:ascii="Times New Roman" w:eastAsia="Times New Roman" w:hAnsi="Times New Roman" w:cs="Times New Roman"/>
          <w:sz w:val="24"/>
          <w:szCs w:val="24"/>
        </w:rPr>
        <w:t>Ph</w:t>
      </w:r>
      <w:proofErr w:type="spellEnd"/>
      <w:r w:rsidRPr="001D7330">
        <w:rPr>
          <w:rFonts w:ascii="Times New Roman" w:eastAsia="Times New Roman" w:hAnsi="Times New Roman" w:cs="Times New Roman"/>
          <w:sz w:val="24"/>
          <w:szCs w:val="24"/>
        </w:rPr>
        <w:t xml:space="preserve"> scale by use of BDH universal indicator solution or paper and pH meter.</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Biotic inter-relationships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Competition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It two different species require a common resource whose availability is limited, they are said to be in competition for it. This resources includes nutrients, space, light or mates.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Intraspecific </w:t>
      </w:r>
      <w:r w:rsidRPr="001D7330">
        <w:rPr>
          <w:rFonts w:ascii="Times New Roman" w:eastAsia="Times New Roman" w:hAnsi="Times New Roman" w:cs="Times New Roman"/>
          <w:sz w:val="24"/>
          <w:szCs w:val="24"/>
        </w:rPr>
        <w:t xml:space="preserve">is competition between individuals of the same species while </w:t>
      </w:r>
      <w:r w:rsidRPr="001D7330">
        <w:rPr>
          <w:rFonts w:ascii="Times New Roman" w:eastAsia="Times New Roman" w:hAnsi="Times New Roman" w:cs="Times New Roman"/>
          <w:b/>
          <w:bCs/>
          <w:sz w:val="24"/>
          <w:szCs w:val="24"/>
        </w:rPr>
        <w:t xml:space="preserve">interspecific </w:t>
      </w:r>
      <w:r w:rsidRPr="001D7330">
        <w:rPr>
          <w:rFonts w:ascii="Times New Roman" w:eastAsia="Times New Roman" w:hAnsi="Times New Roman" w:cs="Times New Roman"/>
          <w:sz w:val="24"/>
          <w:szCs w:val="24"/>
        </w:rPr>
        <w:t xml:space="preserve">is the </w:t>
      </w:r>
      <w:proofErr w:type="spellStart"/>
      <w:r w:rsidRPr="001D7330">
        <w:rPr>
          <w:rFonts w:ascii="Times New Roman" w:eastAsia="Times New Roman" w:hAnsi="Times New Roman" w:cs="Times New Roman"/>
          <w:sz w:val="24"/>
          <w:szCs w:val="24"/>
        </w:rPr>
        <w:t>competiton</w:t>
      </w:r>
      <w:proofErr w:type="spellEnd"/>
      <w:r w:rsidRPr="001D7330">
        <w:rPr>
          <w:rFonts w:ascii="Times New Roman" w:eastAsia="Times New Roman" w:hAnsi="Times New Roman" w:cs="Times New Roman"/>
          <w:sz w:val="24"/>
          <w:szCs w:val="24"/>
        </w:rPr>
        <w:t xml:space="preserve"> of different species. In such competition organisms with structural and </w:t>
      </w:r>
      <w:proofErr w:type="spellStart"/>
      <w:r w:rsidRPr="001D7330">
        <w:rPr>
          <w:rFonts w:ascii="Times New Roman" w:eastAsia="Times New Roman" w:hAnsi="Times New Roman" w:cs="Times New Roman"/>
          <w:sz w:val="24"/>
          <w:szCs w:val="24"/>
        </w:rPr>
        <w:t>behavioural</w:t>
      </w:r>
      <w:proofErr w:type="spellEnd"/>
      <w:r w:rsidRPr="001D7330">
        <w:rPr>
          <w:rFonts w:ascii="Times New Roman" w:eastAsia="Times New Roman" w:hAnsi="Times New Roman" w:cs="Times New Roman"/>
          <w:sz w:val="24"/>
          <w:szCs w:val="24"/>
        </w:rPr>
        <w:t xml:space="preserve"> adaptations survive while others without such adaptations die out or migrate.</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lastRenderedPageBreak/>
        <w:t xml:space="preserve">Closely related species can live together without competition </w:t>
      </w:r>
      <w:proofErr w:type="spellStart"/>
      <w:r w:rsidRPr="001D7330">
        <w:rPr>
          <w:rFonts w:ascii="Times New Roman" w:eastAsia="Times New Roman" w:hAnsi="Times New Roman" w:cs="Times New Roman"/>
          <w:sz w:val="24"/>
          <w:szCs w:val="24"/>
        </w:rPr>
        <w:t>e.g</w:t>
      </w:r>
      <w:proofErr w:type="spellEnd"/>
      <w:r w:rsidRPr="001D7330">
        <w:rPr>
          <w:rFonts w:ascii="Times New Roman" w:eastAsia="Times New Roman" w:hAnsi="Times New Roman" w:cs="Times New Roman"/>
          <w:sz w:val="24"/>
          <w:szCs w:val="24"/>
        </w:rPr>
        <w:t xml:space="preserve"> Browsers and grazers living in the same habitat </w:t>
      </w:r>
      <w:proofErr w:type="spellStart"/>
      <w:r w:rsidRPr="001D7330">
        <w:rPr>
          <w:rFonts w:ascii="Times New Roman" w:eastAsia="Times New Roman" w:hAnsi="Times New Roman" w:cs="Times New Roman"/>
          <w:sz w:val="24"/>
          <w:szCs w:val="24"/>
        </w:rPr>
        <w:t>i.e</w:t>
      </w:r>
      <w:proofErr w:type="spellEnd"/>
      <w:r w:rsidRPr="001D7330">
        <w:rPr>
          <w:rFonts w:ascii="Times New Roman" w:eastAsia="Times New Roman" w:hAnsi="Times New Roman" w:cs="Times New Roman"/>
          <w:sz w:val="24"/>
          <w:szCs w:val="24"/>
        </w:rPr>
        <w:t xml:space="preserve"> the Zebra eats the softer shoots, followed by wilder beast and later on, the gazelle which the more fibrous remnants of the same grass.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Predation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This is the food relationship in which one organism kill another for food and feeds on it either wholly or in part. The organism that feed on another for food is called </w:t>
      </w:r>
      <w:r w:rsidRPr="001D7330">
        <w:rPr>
          <w:rFonts w:ascii="Times New Roman" w:eastAsia="Times New Roman" w:hAnsi="Times New Roman" w:cs="Times New Roman"/>
          <w:b/>
          <w:bCs/>
          <w:sz w:val="24"/>
          <w:szCs w:val="24"/>
        </w:rPr>
        <w:t xml:space="preserve">predator </w:t>
      </w:r>
      <w:r w:rsidRPr="001D7330">
        <w:rPr>
          <w:rFonts w:ascii="Times New Roman" w:eastAsia="Times New Roman" w:hAnsi="Times New Roman" w:cs="Times New Roman"/>
          <w:sz w:val="24"/>
          <w:szCs w:val="24"/>
        </w:rPr>
        <w:t xml:space="preserve">while one killed is called </w:t>
      </w:r>
      <w:r w:rsidRPr="001D7330">
        <w:rPr>
          <w:rFonts w:ascii="Times New Roman" w:eastAsia="Times New Roman" w:hAnsi="Times New Roman" w:cs="Times New Roman"/>
          <w:b/>
          <w:bCs/>
          <w:sz w:val="24"/>
          <w:szCs w:val="24"/>
        </w:rPr>
        <w:t>prey.</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Predators have sharp eyes, </w:t>
      </w:r>
      <w:proofErr w:type="spellStart"/>
      <w:r w:rsidRPr="001D7330">
        <w:rPr>
          <w:rFonts w:ascii="Times New Roman" w:eastAsia="Times New Roman" w:hAnsi="Times New Roman" w:cs="Times New Roman"/>
          <w:sz w:val="24"/>
          <w:szCs w:val="24"/>
        </w:rPr>
        <w:t>fastflight</w:t>
      </w:r>
      <w:proofErr w:type="spellEnd"/>
      <w:r w:rsidRPr="001D7330">
        <w:rPr>
          <w:rFonts w:ascii="Times New Roman" w:eastAsia="Times New Roman" w:hAnsi="Times New Roman" w:cs="Times New Roman"/>
          <w:sz w:val="24"/>
          <w:szCs w:val="24"/>
        </w:rPr>
        <w:t xml:space="preserve">, modified beaks and talons, strong jaws, </w:t>
      </w:r>
      <w:proofErr w:type="spellStart"/>
      <w:r w:rsidRPr="001D7330">
        <w:rPr>
          <w:rFonts w:ascii="Times New Roman" w:eastAsia="Times New Roman" w:hAnsi="Times New Roman" w:cs="Times New Roman"/>
          <w:sz w:val="24"/>
          <w:szCs w:val="24"/>
        </w:rPr>
        <w:t>carnassials</w:t>
      </w:r>
      <w:proofErr w:type="spellEnd"/>
      <w:r w:rsidRPr="001D7330">
        <w:rPr>
          <w:rFonts w:ascii="Times New Roman" w:eastAsia="Times New Roman" w:hAnsi="Times New Roman" w:cs="Times New Roman"/>
          <w:sz w:val="24"/>
          <w:szCs w:val="24"/>
        </w:rPr>
        <w:t xml:space="preserve"> </w:t>
      </w:r>
      <w:proofErr w:type="spellStart"/>
      <w:r w:rsidRPr="001D7330">
        <w:rPr>
          <w:rFonts w:ascii="Times New Roman" w:eastAsia="Times New Roman" w:hAnsi="Times New Roman" w:cs="Times New Roman"/>
          <w:sz w:val="24"/>
          <w:szCs w:val="24"/>
        </w:rPr>
        <w:t>teeths</w:t>
      </w:r>
      <w:proofErr w:type="spellEnd"/>
      <w:r w:rsidRPr="001D7330">
        <w:rPr>
          <w:rFonts w:ascii="Times New Roman" w:eastAsia="Times New Roman" w:hAnsi="Times New Roman" w:cs="Times New Roman"/>
          <w:sz w:val="24"/>
          <w:szCs w:val="24"/>
        </w:rPr>
        <w:t>, large claws streamlined bodies among others.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Parasitism</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It is the relationship in which an organism obtains nutrients from other living organism without killing it. This organism that live on or in another living organism is called </w:t>
      </w:r>
      <w:r w:rsidRPr="001D7330">
        <w:rPr>
          <w:rFonts w:ascii="Times New Roman" w:eastAsia="Times New Roman" w:hAnsi="Times New Roman" w:cs="Times New Roman"/>
          <w:b/>
          <w:bCs/>
          <w:sz w:val="24"/>
          <w:szCs w:val="24"/>
        </w:rPr>
        <w:t xml:space="preserve">parasite </w:t>
      </w:r>
      <w:r w:rsidRPr="001D7330">
        <w:rPr>
          <w:rFonts w:ascii="Times New Roman" w:eastAsia="Times New Roman" w:hAnsi="Times New Roman" w:cs="Times New Roman"/>
          <w:sz w:val="24"/>
          <w:szCs w:val="24"/>
        </w:rPr>
        <w:t xml:space="preserve">while the one which nutrients are obtained is called </w:t>
      </w:r>
      <w:r w:rsidRPr="001D7330">
        <w:rPr>
          <w:rFonts w:ascii="Times New Roman" w:eastAsia="Times New Roman" w:hAnsi="Times New Roman" w:cs="Times New Roman"/>
          <w:b/>
          <w:bCs/>
          <w:sz w:val="24"/>
          <w:szCs w:val="24"/>
        </w:rPr>
        <w:t xml:space="preserve">Host.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A parasite benefits in terms of food and shelter from the host while causing the </w:t>
      </w:r>
      <w:proofErr w:type="spellStart"/>
      <w:r w:rsidRPr="001D7330">
        <w:rPr>
          <w:rFonts w:ascii="Times New Roman" w:eastAsia="Times New Roman" w:hAnsi="Times New Roman" w:cs="Times New Roman"/>
          <w:sz w:val="24"/>
          <w:szCs w:val="24"/>
        </w:rPr>
        <w:t>hostsome</w:t>
      </w:r>
      <w:proofErr w:type="spellEnd"/>
      <w:r w:rsidRPr="001D7330">
        <w:rPr>
          <w:rFonts w:ascii="Times New Roman" w:eastAsia="Times New Roman" w:hAnsi="Times New Roman" w:cs="Times New Roman"/>
          <w:sz w:val="24"/>
          <w:szCs w:val="24"/>
        </w:rPr>
        <w:t xml:space="preserve"> harmful effect. Parasites found outside the body of the parasites are called </w:t>
      </w:r>
      <w:proofErr w:type="spellStart"/>
      <w:r w:rsidRPr="001D7330">
        <w:rPr>
          <w:rFonts w:ascii="Times New Roman" w:eastAsia="Times New Roman" w:hAnsi="Times New Roman" w:cs="Times New Roman"/>
          <w:b/>
          <w:bCs/>
          <w:sz w:val="24"/>
          <w:szCs w:val="24"/>
        </w:rPr>
        <w:t>ectoparasites</w:t>
      </w:r>
      <w:proofErr w:type="spellEnd"/>
      <w:r w:rsidRPr="001D7330">
        <w:rPr>
          <w:rFonts w:ascii="Times New Roman" w:eastAsia="Times New Roman" w:hAnsi="Times New Roman" w:cs="Times New Roman"/>
          <w:b/>
          <w:bCs/>
          <w:sz w:val="24"/>
          <w:szCs w:val="24"/>
        </w:rPr>
        <w:t xml:space="preserve"> </w:t>
      </w:r>
      <w:proofErr w:type="spellStart"/>
      <w:r w:rsidRPr="001D7330">
        <w:rPr>
          <w:rFonts w:ascii="Times New Roman" w:eastAsia="Times New Roman" w:hAnsi="Times New Roman" w:cs="Times New Roman"/>
          <w:sz w:val="24"/>
          <w:szCs w:val="24"/>
        </w:rPr>
        <w:t>e.g</w:t>
      </w:r>
      <w:proofErr w:type="spellEnd"/>
      <w:r w:rsidRPr="001D7330">
        <w:rPr>
          <w:rFonts w:ascii="Times New Roman" w:eastAsia="Times New Roman" w:hAnsi="Times New Roman" w:cs="Times New Roman"/>
          <w:sz w:val="24"/>
          <w:szCs w:val="24"/>
        </w:rPr>
        <w:t xml:space="preserve"> ticks, while those found inside the body of the hosts are called </w:t>
      </w:r>
      <w:proofErr w:type="spellStart"/>
      <w:r w:rsidRPr="001D7330">
        <w:rPr>
          <w:rFonts w:ascii="Times New Roman" w:eastAsia="Times New Roman" w:hAnsi="Times New Roman" w:cs="Times New Roman"/>
          <w:b/>
          <w:bCs/>
          <w:sz w:val="24"/>
          <w:szCs w:val="24"/>
        </w:rPr>
        <w:t>endoparasites</w:t>
      </w:r>
      <w:proofErr w:type="spellEnd"/>
      <w:r w:rsidRPr="001D7330">
        <w:rPr>
          <w:rFonts w:ascii="Times New Roman" w:eastAsia="Times New Roman" w:hAnsi="Times New Roman" w:cs="Times New Roman"/>
          <w:sz w:val="24"/>
          <w:szCs w:val="24"/>
        </w:rPr>
        <w:t xml:space="preserve"> </w:t>
      </w:r>
      <w:proofErr w:type="spellStart"/>
      <w:r w:rsidRPr="001D7330">
        <w:rPr>
          <w:rFonts w:ascii="Times New Roman" w:eastAsia="Times New Roman" w:hAnsi="Times New Roman" w:cs="Times New Roman"/>
          <w:b/>
          <w:bCs/>
          <w:sz w:val="24"/>
          <w:szCs w:val="24"/>
        </w:rPr>
        <w:t>e.g</w:t>
      </w:r>
      <w:proofErr w:type="spellEnd"/>
      <w:r w:rsidRPr="001D7330">
        <w:rPr>
          <w:rFonts w:ascii="Times New Roman" w:eastAsia="Times New Roman" w:hAnsi="Times New Roman" w:cs="Times New Roman"/>
          <w:b/>
          <w:bCs/>
          <w:sz w:val="24"/>
          <w:szCs w:val="24"/>
        </w:rPr>
        <w:t xml:space="preserve"> plasmodium.</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Parasites weaken their host, cause or transmit disease which may kill their </w:t>
      </w:r>
      <w:proofErr w:type="spellStart"/>
      <w:r w:rsidRPr="001D7330">
        <w:rPr>
          <w:rFonts w:ascii="Times New Roman" w:eastAsia="Times New Roman" w:hAnsi="Times New Roman" w:cs="Times New Roman"/>
          <w:sz w:val="24"/>
          <w:szCs w:val="24"/>
        </w:rPr>
        <w:t>hostthus</w:t>
      </w:r>
      <w:proofErr w:type="spellEnd"/>
      <w:r w:rsidRPr="001D7330">
        <w:rPr>
          <w:rFonts w:ascii="Times New Roman" w:eastAsia="Times New Roman" w:hAnsi="Times New Roman" w:cs="Times New Roman"/>
          <w:sz w:val="24"/>
          <w:szCs w:val="24"/>
        </w:rPr>
        <w:t xml:space="preserve"> reducing their numbers and distribution</w:t>
      </w:r>
      <w:r w:rsidRPr="001D7330">
        <w:rPr>
          <w:rFonts w:ascii="Times New Roman" w:eastAsia="Times New Roman" w:hAnsi="Times New Roman" w:cs="Times New Roman"/>
          <w:b/>
          <w:bCs/>
          <w:sz w:val="24"/>
          <w:szCs w:val="24"/>
        </w:rPr>
        <w:t xml:space="preserve">.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ADAPTATIONS OF PLANTS TO VARIOUS HABITATS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Adaptations is a change in an organisms that increases its chance of survival in a specific environment. These changes maybe behavioral, structural or physiological. Plants </w:t>
      </w:r>
      <w:proofErr w:type="spellStart"/>
      <w:r w:rsidRPr="001D7330">
        <w:rPr>
          <w:rFonts w:ascii="Times New Roman" w:eastAsia="Times New Roman" w:hAnsi="Times New Roman" w:cs="Times New Roman"/>
          <w:sz w:val="24"/>
          <w:szCs w:val="24"/>
        </w:rPr>
        <w:t>posses</w:t>
      </w:r>
      <w:proofErr w:type="spellEnd"/>
      <w:r w:rsidRPr="001D7330">
        <w:rPr>
          <w:rFonts w:ascii="Times New Roman" w:eastAsia="Times New Roman" w:hAnsi="Times New Roman" w:cs="Times New Roman"/>
          <w:sz w:val="24"/>
          <w:szCs w:val="24"/>
        </w:rPr>
        <w:t xml:space="preserve"> different adaptations based on their habitats </w:t>
      </w:r>
      <w:proofErr w:type="spellStart"/>
      <w:r w:rsidRPr="001D7330">
        <w:rPr>
          <w:rFonts w:ascii="Times New Roman" w:eastAsia="Times New Roman" w:hAnsi="Times New Roman" w:cs="Times New Roman"/>
          <w:sz w:val="24"/>
          <w:szCs w:val="24"/>
        </w:rPr>
        <w:t>classifield</w:t>
      </w:r>
      <w:proofErr w:type="spellEnd"/>
      <w:r w:rsidRPr="001D7330">
        <w:rPr>
          <w:rFonts w:ascii="Times New Roman" w:eastAsia="Times New Roman" w:hAnsi="Times New Roman" w:cs="Times New Roman"/>
          <w:sz w:val="24"/>
          <w:szCs w:val="24"/>
        </w:rPr>
        <w:t xml:space="preserve"> as follows;</w:t>
      </w:r>
    </w:p>
    <w:p w:rsidR="00DB2F88" w:rsidRPr="001D7330" w:rsidRDefault="00DB2F88" w:rsidP="001D7330">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Xerophytes</w:t>
      </w:r>
    </w:p>
    <w:p w:rsidR="00DB2F88" w:rsidRPr="001D7330" w:rsidRDefault="00DB2F88" w:rsidP="001D7330">
      <w:pPr>
        <w:numPr>
          <w:ilvl w:val="0"/>
          <w:numId w:val="2"/>
        </w:numPr>
        <w:spacing w:before="100" w:beforeAutospacing="1" w:after="100" w:afterAutospacing="1" w:line="240" w:lineRule="auto"/>
        <w:rPr>
          <w:rFonts w:ascii="Times New Roman" w:eastAsia="Times New Roman" w:hAnsi="Times New Roman" w:cs="Times New Roman"/>
          <w:sz w:val="24"/>
          <w:szCs w:val="24"/>
        </w:rPr>
      </w:pPr>
      <w:proofErr w:type="spellStart"/>
      <w:r w:rsidRPr="001D7330">
        <w:rPr>
          <w:rFonts w:ascii="Times New Roman" w:eastAsia="Times New Roman" w:hAnsi="Times New Roman" w:cs="Times New Roman"/>
          <w:sz w:val="24"/>
          <w:szCs w:val="24"/>
        </w:rPr>
        <w:t>Mesophytes</w:t>
      </w:r>
      <w:proofErr w:type="spellEnd"/>
    </w:p>
    <w:p w:rsidR="00DB2F88" w:rsidRPr="001D7330" w:rsidRDefault="00DB2F88" w:rsidP="001D7330">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Hydrophytes</w:t>
      </w:r>
    </w:p>
    <w:p w:rsidR="00DB2F88" w:rsidRPr="001D7330" w:rsidRDefault="00DB2F88" w:rsidP="001D7330">
      <w:pPr>
        <w:numPr>
          <w:ilvl w:val="0"/>
          <w:numId w:val="2"/>
        </w:num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Halophytes</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b/>
          <w:bCs/>
          <w:sz w:val="24"/>
          <w:szCs w:val="24"/>
        </w:rPr>
        <w:t xml:space="preserve">Xerophytes </w:t>
      </w:r>
    </w:p>
    <w:p w:rsidR="00DB2F88" w:rsidRPr="001D7330" w:rsidRDefault="00DB2F88" w:rsidP="001D7330">
      <w:pPr>
        <w:spacing w:before="100" w:beforeAutospacing="1" w:after="100" w:afterAutospacing="1" w:line="240" w:lineRule="auto"/>
        <w:rPr>
          <w:rFonts w:ascii="Times New Roman" w:eastAsia="Times New Roman" w:hAnsi="Times New Roman" w:cs="Times New Roman"/>
          <w:sz w:val="24"/>
          <w:szCs w:val="24"/>
        </w:rPr>
      </w:pPr>
      <w:r w:rsidRPr="001D7330">
        <w:rPr>
          <w:rFonts w:ascii="Times New Roman" w:eastAsia="Times New Roman" w:hAnsi="Times New Roman" w:cs="Times New Roman"/>
          <w:sz w:val="24"/>
          <w:szCs w:val="24"/>
        </w:rPr>
        <w:t xml:space="preserve">They are plants adapted to withstand a dry habitat, or to endure conditions of prolonged drought as in arid and </w:t>
      </w:r>
      <w:proofErr w:type="spellStart"/>
      <w:r w:rsidRPr="001D7330">
        <w:rPr>
          <w:rFonts w:ascii="Times New Roman" w:eastAsia="Times New Roman" w:hAnsi="Times New Roman" w:cs="Times New Roman"/>
          <w:sz w:val="24"/>
          <w:szCs w:val="24"/>
        </w:rPr>
        <w:t>semi arid</w:t>
      </w:r>
      <w:proofErr w:type="spellEnd"/>
      <w:r w:rsidRPr="001D7330">
        <w:rPr>
          <w:rFonts w:ascii="Times New Roman" w:eastAsia="Times New Roman" w:hAnsi="Times New Roman" w:cs="Times New Roman"/>
          <w:sz w:val="24"/>
          <w:szCs w:val="24"/>
        </w:rPr>
        <w:t xml:space="preserve"> areas.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They are characterized by the following conditions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r>
      <w:proofErr w:type="spellStart"/>
      <w:r w:rsidRPr="001D7330">
        <w:rPr>
          <w:rFonts w:ascii="Times New Roman" w:eastAsia="Times New Roman" w:hAnsi="Times New Roman" w:cs="Times New Roman"/>
          <w:sz w:val="24"/>
          <w:szCs w:val="24"/>
        </w:rPr>
        <w:t>i</w:t>
      </w:r>
      <w:proofErr w:type="spellEnd"/>
      <w:r w:rsidRPr="001D7330">
        <w:rPr>
          <w:rFonts w:ascii="Times New Roman" w:eastAsia="Times New Roman" w:hAnsi="Times New Roman" w:cs="Times New Roman"/>
          <w:sz w:val="24"/>
          <w:szCs w:val="24"/>
        </w:rPr>
        <w:t xml:space="preserve">. Unpredicted and poorly distributed rainfall which is usually less than 250 mm but hardly exceeds 350mm per year. </w:t>
      </w:r>
      <w:r w:rsidRPr="001D7330">
        <w:rPr>
          <w:rFonts w:ascii="Times New Roman" w:eastAsia="Times New Roman" w:hAnsi="Times New Roman" w:cs="Times New Roman"/>
          <w:sz w:val="24"/>
          <w:szCs w:val="24"/>
        </w:rPr>
        <w:br/>
        <w:t xml:space="preserve">ii. Very high day temperatures but very low night temperatures which result in high diurnal temperature ranges.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sz w:val="24"/>
          <w:szCs w:val="24"/>
        </w:rPr>
        <w:lastRenderedPageBreak/>
        <w:t>iii. They are windy.</w:t>
      </w:r>
      <w:r w:rsidRPr="001D7330">
        <w:rPr>
          <w:rFonts w:ascii="Times New Roman" w:eastAsia="Times New Roman" w:hAnsi="Times New Roman" w:cs="Times New Roman"/>
          <w:sz w:val="24"/>
          <w:szCs w:val="24"/>
        </w:rPr>
        <w:br/>
        <w:t xml:space="preserve">iv. Low humidity Adaptations of Xerophytes to their Habitats </w:t>
      </w:r>
      <w:r w:rsidRPr="001D7330">
        <w:rPr>
          <w:rFonts w:ascii="Times New Roman" w:eastAsia="Times New Roman" w:hAnsi="Times New Roman" w:cs="Times New Roman"/>
          <w:sz w:val="24"/>
          <w:szCs w:val="24"/>
        </w:rPr>
        <w:br/>
      </w:r>
      <w:proofErr w:type="spellStart"/>
      <w:r w:rsidRPr="001D7330">
        <w:rPr>
          <w:rFonts w:ascii="Times New Roman" w:eastAsia="Times New Roman" w:hAnsi="Times New Roman" w:cs="Times New Roman"/>
          <w:sz w:val="24"/>
          <w:szCs w:val="24"/>
        </w:rPr>
        <w:t>i</w:t>
      </w:r>
      <w:proofErr w:type="spellEnd"/>
      <w:r w:rsidRPr="001D7330">
        <w:rPr>
          <w:rFonts w:ascii="Times New Roman" w:eastAsia="Times New Roman" w:hAnsi="Times New Roman" w:cs="Times New Roman"/>
          <w:sz w:val="24"/>
          <w:szCs w:val="24"/>
        </w:rPr>
        <w:t>. Leaves are reduced in size such as the scale like leaves of whistling pine or modified to spines as cactus. This reduces the surface area over which transpiration occurs.</w:t>
      </w:r>
      <w:r w:rsidRPr="001D7330">
        <w:rPr>
          <w:rFonts w:ascii="Times New Roman" w:eastAsia="Times New Roman" w:hAnsi="Times New Roman" w:cs="Times New Roman"/>
          <w:sz w:val="24"/>
          <w:szCs w:val="24"/>
        </w:rPr>
        <w:br/>
      </w:r>
      <w:proofErr w:type="gramStart"/>
      <w:r w:rsidRPr="001D7330">
        <w:rPr>
          <w:rFonts w:ascii="Times New Roman" w:eastAsia="Times New Roman" w:hAnsi="Times New Roman" w:cs="Times New Roman"/>
          <w:sz w:val="24"/>
          <w:szCs w:val="24"/>
        </w:rPr>
        <w:t>ii</w:t>
      </w:r>
      <w:proofErr w:type="gramEnd"/>
      <w:r w:rsidRPr="001D7330">
        <w:rPr>
          <w:rFonts w:ascii="Times New Roman" w:eastAsia="Times New Roman" w:hAnsi="Times New Roman" w:cs="Times New Roman"/>
          <w:sz w:val="24"/>
          <w:szCs w:val="24"/>
        </w:rPr>
        <w:t xml:space="preserve">. Shedding of leaves during drought to reduce surface exposed to transpiration. </w:t>
      </w:r>
      <w:r w:rsidRPr="001D7330">
        <w:rPr>
          <w:rFonts w:ascii="Times New Roman" w:eastAsia="Times New Roman" w:hAnsi="Times New Roman" w:cs="Times New Roman"/>
          <w:sz w:val="24"/>
          <w:szCs w:val="24"/>
        </w:rPr>
        <w:br/>
        <w:t xml:space="preserve">iii. Leaves have thick waxy cuticle to minimize the rate of </w:t>
      </w:r>
      <w:proofErr w:type="spellStart"/>
      <w:r w:rsidRPr="001D7330">
        <w:rPr>
          <w:rFonts w:ascii="Times New Roman" w:eastAsia="Times New Roman" w:hAnsi="Times New Roman" w:cs="Times New Roman"/>
          <w:sz w:val="24"/>
          <w:szCs w:val="24"/>
        </w:rPr>
        <w:t>cuticular</w:t>
      </w:r>
      <w:proofErr w:type="spellEnd"/>
      <w:r w:rsidRPr="001D7330">
        <w:rPr>
          <w:rFonts w:ascii="Times New Roman" w:eastAsia="Times New Roman" w:hAnsi="Times New Roman" w:cs="Times New Roman"/>
          <w:sz w:val="24"/>
          <w:szCs w:val="24"/>
        </w:rPr>
        <w:t xml:space="preserve"> transpiration. </w:t>
      </w:r>
      <w:r w:rsidRPr="001D7330">
        <w:rPr>
          <w:rFonts w:ascii="Times New Roman" w:eastAsia="Times New Roman" w:hAnsi="Times New Roman" w:cs="Times New Roman"/>
          <w:sz w:val="24"/>
          <w:szCs w:val="24"/>
        </w:rPr>
        <w:br/>
        <w:t>iv. Some leaves are folded to reduce the rate of transpiration by not exposing stomata to environmental factors.</w:t>
      </w:r>
      <w:r w:rsidRPr="001D7330">
        <w:rPr>
          <w:rFonts w:ascii="Times New Roman" w:eastAsia="Times New Roman" w:hAnsi="Times New Roman" w:cs="Times New Roman"/>
          <w:sz w:val="24"/>
          <w:szCs w:val="24"/>
        </w:rPr>
        <w:br/>
        <w:t xml:space="preserve">v. Some have sunken stomata which accumulate moisture in sub </w:t>
      </w:r>
      <w:proofErr w:type="spellStart"/>
      <w:r w:rsidRPr="001D7330">
        <w:rPr>
          <w:rFonts w:ascii="Times New Roman" w:eastAsia="Times New Roman" w:hAnsi="Times New Roman" w:cs="Times New Roman"/>
          <w:sz w:val="24"/>
          <w:szCs w:val="24"/>
        </w:rPr>
        <w:t>stomatal</w:t>
      </w:r>
      <w:proofErr w:type="spellEnd"/>
      <w:r w:rsidRPr="001D7330">
        <w:rPr>
          <w:rFonts w:ascii="Times New Roman" w:eastAsia="Times New Roman" w:hAnsi="Times New Roman" w:cs="Times New Roman"/>
          <w:sz w:val="24"/>
          <w:szCs w:val="24"/>
        </w:rPr>
        <w:t xml:space="preserve"> air spaces leading to low diffusion gradient thus reducing transpiration rate </w:t>
      </w:r>
      <w:r w:rsidRPr="001D7330">
        <w:rPr>
          <w:rFonts w:ascii="Times New Roman" w:eastAsia="Times New Roman" w:hAnsi="Times New Roman" w:cs="Times New Roman"/>
          <w:sz w:val="24"/>
          <w:szCs w:val="24"/>
        </w:rPr>
        <w:br/>
        <w:t xml:space="preserve">vi. Most xerophytes show reduced number of stomata that lowers the rate of transpiration. </w:t>
      </w:r>
      <w:r w:rsidRPr="001D7330">
        <w:rPr>
          <w:rFonts w:ascii="Times New Roman" w:eastAsia="Times New Roman" w:hAnsi="Times New Roman" w:cs="Times New Roman"/>
          <w:sz w:val="24"/>
          <w:szCs w:val="24"/>
        </w:rPr>
        <w:br/>
        <w:t xml:space="preserve">vii. Some xerophytes experience reversed </w:t>
      </w:r>
      <w:proofErr w:type="spellStart"/>
      <w:r w:rsidRPr="001D7330">
        <w:rPr>
          <w:rFonts w:ascii="Times New Roman" w:eastAsia="Times New Roman" w:hAnsi="Times New Roman" w:cs="Times New Roman"/>
          <w:sz w:val="24"/>
          <w:szCs w:val="24"/>
        </w:rPr>
        <w:t>stomatal</w:t>
      </w:r>
      <w:proofErr w:type="spellEnd"/>
      <w:r w:rsidRPr="001D7330">
        <w:rPr>
          <w:rFonts w:ascii="Times New Roman" w:eastAsia="Times New Roman" w:hAnsi="Times New Roman" w:cs="Times New Roman"/>
          <w:sz w:val="24"/>
          <w:szCs w:val="24"/>
        </w:rPr>
        <w:t xml:space="preserve"> rhythm. </w:t>
      </w:r>
      <w:r w:rsidRPr="001D7330">
        <w:rPr>
          <w:rFonts w:ascii="Times New Roman" w:eastAsia="Times New Roman" w:hAnsi="Times New Roman" w:cs="Times New Roman"/>
          <w:sz w:val="24"/>
          <w:szCs w:val="24"/>
        </w:rPr>
        <w:br/>
        <w:t>viii. Some plants have deep roots to absorb water from deep in the soil.</w:t>
      </w:r>
      <w:r w:rsidRPr="001D7330">
        <w:rPr>
          <w:rFonts w:ascii="Times New Roman" w:eastAsia="Times New Roman" w:hAnsi="Times New Roman" w:cs="Times New Roman"/>
          <w:sz w:val="24"/>
          <w:szCs w:val="24"/>
        </w:rPr>
        <w:br/>
        <w:t xml:space="preserve">ix. Some plants store water in large parenchyma cells contained in succulent stems and leaves. </w:t>
      </w:r>
      <w:r w:rsidRPr="001D7330">
        <w:rPr>
          <w:rFonts w:ascii="Times New Roman" w:eastAsia="Times New Roman" w:hAnsi="Times New Roman" w:cs="Times New Roman"/>
          <w:sz w:val="24"/>
          <w:szCs w:val="24"/>
        </w:rPr>
        <w:br/>
        <w:t xml:space="preserve">x. Some xerophytes have a short life cycle to evade drought, hence some survive as seeds or as underground penetrating organs </w:t>
      </w:r>
      <w:proofErr w:type="spellStart"/>
      <w:r w:rsidRPr="001D7330">
        <w:rPr>
          <w:rFonts w:ascii="Times New Roman" w:eastAsia="Times New Roman" w:hAnsi="Times New Roman" w:cs="Times New Roman"/>
          <w:sz w:val="24"/>
          <w:szCs w:val="24"/>
        </w:rPr>
        <w:t>e.g</w:t>
      </w:r>
      <w:proofErr w:type="spellEnd"/>
      <w:r w:rsidRPr="001D7330">
        <w:rPr>
          <w:rFonts w:ascii="Times New Roman" w:eastAsia="Times New Roman" w:hAnsi="Times New Roman" w:cs="Times New Roman"/>
          <w:sz w:val="24"/>
          <w:szCs w:val="24"/>
        </w:rPr>
        <w:t xml:space="preserve"> corns and bulbs. </w:t>
      </w:r>
      <w:r w:rsidRPr="001D7330">
        <w:rPr>
          <w:rFonts w:ascii="Times New Roman" w:eastAsia="Times New Roman" w:hAnsi="Times New Roman" w:cs="Times New Roman"/>
          <w:sz w:val="24"/>
          <w:szCs w:val="24"/>
        </w:rPr>
        <w:br/>
      </w:r>
      <w:proofErr w:type="spellStart"/>
      <w:r w:rsidRPr="001D7330">
        <w:rPr>
          <w:rFonts w:ascii="Times New Roman" w:eastAsia="Times New Roman" w:hAnsi="Times New Roman" w:cs="Times New Roman"/>
          <w:b/>
          <w:bCs/>
          <w:sz w:val="24"/>
          <w:szCs w:val="24"/>
        </w:rPr>
        <w:t>Mesophytes</w:t>
      </w:r>
      <w:proofErr w:type="spellEnd"/>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A plant living under normal conditions of water supply or in well-watered soil is described as </w:t>
      </w:r>
      <w:proofErr w:type="spellStart"/>
      <w:r w:rsidRPr="001D7330">
        <w:rPr>
          <w:rFonts w:ascii="Times New Roman" w:eastAsia="Times New Roman" w:hAnsi="Times New Roman" w:cs="Times New Roman"/>
          <w:sz w:val="24"/>
          <w:szCs w:val="24"/>
        </w:rPr>
        <w:t>Mesophyte</w:t>
      </w:r>
      <w:proofErr w:type="spellEnd"/>
      <w:r w:rsidRPr="001D7330">
        <w:rPr>
          <w:rFonts w:ascii="Times New Roman" w:eastAsia="Times New Roman" w:hAnsi="Times New Roman" w:cs="Times New Roman"/>
          <w:sz w:val="24"/>
          <w:szCs w:val="24"/>
        </w:rPr>
        <w:t xml:space="preserve">. They are predominantly found in ecosystems such as savannah, rain forests and reserve forest.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They have the following genera conditions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a) </w:t>
      </w:r>
      <w:proofErr w:type="gramStart"/>
      <w:r w:rsidRPr="001D7330">
        <w:rPr>
          <w:rFonts w:ascii="Times New Roman" w:eastAsia="Times New Roman" w:hAnsi="Times New Roman" w:cs="Times New Roman"/>
          <w:sz w:val="24"/>
          <w:szCs w:val="24"/>
        </w:rPr>
        <w:t>Adequate</w:t>
      </w:r>
      <w:proofErr w:type="gramEnd"/>
      <w:r w:rsidRPr="001D7330">
        <w:rPr>
          <w:rFonts w:ascii="Times New Roman" w:eastAsia="Times New Roman" w:hAnsi="Times New Roman" w:cs="Times New Roman"/>
          <w:sz w:val="24"/>
          <w:szCs w:val="24"/>
        </w:rPr>
        <w:t xml:space="preserve"> rainfall ranging from 950-1800mm that’s distributed throughout the </w:t>
      </w:r>
      <w:proofErr w:type="spellStart"/>
      <w:r w:rsidRPr="001D7330">
        <w:rPr>
          <w:rFonts w:ascii="Times New Roman" w:eastAsia="Times New Roman" w:hAnsi="Times New Roman" w:cs="Times New Roman"/>
          <w:sz w:val="24"/>
          <w:szCs w:val="24"/>
        </w:rPr>
        <w:t>yaer</w:t>
      </w:r>
      <w:proofErr w:type="spellEnd"/>
      <w:r w:rsidRPr="001D7330">
        <w:rPr>
          <w:rFonts w:ascii="Times New Roman" w:eastAsia="Times New Roman" w:hAnsi="Times New Roman" w:cs="Times New Roman"/>
          <w:sz w:val="24"/>
          <w:szCs w:val="24"/>
        </w:rPr>
        <w:t>.</w:t>
      </w:r>
      <w:r w:rsidRPr="001D7330">
        <w:rPr>
          <w:rFonts w:ascii="Times New Roman" w:eastAsia="Times New Roman" w:hAnsi="Times New Roman" w:cs="Times New Roman"/>
          <w:sz w:val="24"/>
          <w:szCs w:val="24"/>
        </w:rPr>
        <w:br/>
        <w:t xml:space="preserve">b) Humidity is relatively high. </w:t>
      </w:r>
      <w:r w:rsidRPr="001D7330">
        <w:rPr>
          <w:rFonts w:ascii="Times New Roman" w:eastAsia="Times New Roman" w:hAnsi="Times New Roman" w:cs="Times New Roman"/>
          <w:sz w:val="24"/>
          <w:szCs w:val="24"/>
        </w:rPr>
        <w:br/>
        <w:t xml:space="preserve">c) Thick clouds are common. </w:t>
      </w:r>
      <w:r w:rsidRPr="001D7330">
        <w:rPr>
          <w:rFonts w:ascii="Times New Roman" w:eastAsia="Times New Roman" w:hAnsi="Times New Roman" w:cs="Times New Roman"/>
          <w:sz w:val="24"/>
          <w:szCs w:val="24"/>
        </w:rPr>
        <w:br/>
        <w:t xml:space="preserve">d) Moderate to high temperatures, with diurnal effect. </w:t>
      </w:r>
      <w:r w:rsidRPr="001D7330">
        <w:rPr>
          <w:rFonts w:ascii="Times New Roman" w:eastAsia="Times New Roman" w:hAnsi="Times New Roman" w:cs="Times New Roman"/>
          <w:sz w:val="24"/>
          <w:szCs w:val="24"/>
        </w:rPr>
        <w:br/>
        <w:t xml:space="preserve">e) Less windy </w:t>
      </w:r>
      <w:r w:rsidRPr="001D7330">
        <w:rPr>
          <w:rFonts w:ascii="Times New Roman" w:eastAsia="Times New Roman" w:hAnsi="Times New Roman" w:cs="Times New Roman"/>
          <w:sz w:val="24"/>
          <w:szCs w:val="24"/>
        </w:rPr>
        <w:br/>
        <w:t>f) Shallow water table.</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 xml:space="preserve">Adaptations of </w:t>
      </w:r>
      <w:proofErr w:type="spellStart"/>
      <w:r w:rsidRPr="001D7330">
        <w:rPr>
          <w:rFonts w:ascii="Times New Roman" w:eastAsia="Times New Roman" w:hAnsi="Times New Roman" w:cs="Times New Roman"/>
          <w:b/>
          <w:bCs/>
          <w:sz w:val="24"/>
          <w:szCs w:val="24"/>
        </w:rPr>
        <w:t>Mesophytes</w:t>
      </w:r>
      <w:proofErr w:type="spellEnd"/>
      <w:r w:rsidRPr="001D7330">
        <w:rPr>
          <w:rFonts w:ascii="Times New Roman" w:eastAsia="Times New Roman" w:hAnsi="Times New Roman" w:cs="Times New Roman"/>
          <w:b/>
          <w:bCs/>
          <w:sz w:val="24"/>
          <w:szCs w:val="24"/>
        </w:rPr>
        <w:t xml:space="preserve"> to their Habitats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r>
      <w:proofErr w:type="gramStart"/>
      <w:r w:rsidRPr="001D7330">
        <w:rPr>
          <w:rFonts w:ascii="Times New Roman" w:eastAsia="Times New Roman" w:hAnsi="Times New Roman" w:cs="Times New Roman"/>
          <w:sz w:val="24"/>
          <w:szCs w:val="24"/>
        </w:rPr>
        <w:t>Depending</w:t>
      </w:r>
      <w:proofErr w:type="gramEnd"/>
      <w:r w:rsidRPr="001D7330">
        <w:rPr>
          <w:rFonts w:ascii="Times New Roman" w:eastAsia="Times New Roman" w:hAnsi="Times New Roman" w:cs="Times New Roman"/>
          <w:sz w:val="24"/>
          <w:szCs w:val="24"/>
        </w:rPr>
        <w:t xml:space="preserve"> on their habitats some have features to reduce water loss while others have to increase water loss. They include; </w:t>
      </w:r>
      <w:r w:rsidRPr="001D7330">
        <w:rPr>
          <w:rFonts w:ascii="Times New Roman" w:eastAsia="Times New Roman" w:hAnsi="Times New Roman" w:cs="Times New Roman"/>
          <w:sz w:val="24"/>
          <w:szCs w:val="24"/>
        </w:rPr>
        <w:br/>
        <w:t xml:space="preserve">a) They grow tall in dense population in order to compete for light among various plants. </w:t>
      </w:r>
      <w:r w:rsidRPr="001D7330">
        <w:rPr>
          <w:rFonts w:ascii="Times New Roman" w:eastAsia="Times New Roman" w:hAnsi="Times New Roman" w:cs="Times New Roman"/>
          <w:sz w:val="24"/>
          <w:szCs w:val="24"/>
        </w:rPr>
        <w:br/>
        <w:t xml:space="preserve">b) They have mosaic leaves to reduce overlapping and overshadowing of leaves so that leaves are exposed to light for photosynthesis. </w:t>
      </w:r>
      <w:r w:rsidRPr="001D7330">
        <w:rPr>
          <w:rFonts w:ascii="Times New Roman" w:eastAsia="Times New Roman" w:hAnsi="Times New Roman" w:cs="Times New Roman"/>
          <w:sz w:val="24"/>
          <w:szCs w:val="24"/>
        </w:rPr>
        <w:br/>
        <w:t xml:space="preserve">c) Some have broad leaves to with thin cuticle and many stomata on both leave surface to encourage high rate of transpiration. </w:t>
      </w:r>
      <w:r w:rsidRPr="001D7330">
        <w:rPr>
          <w:rFonts w:ascii="Times New Roman" w:eastAsia="Times New Roman" w:hAnsi="Times New Roman" w:cs="Times New Roman"/>
          <w:sz w:val="24"/>
          <w:szCs w:val="24"/>
        </w:rPr>
        <w:br/>
        <w:t xml:space="preserve">d) Some </w:t>
      </w:r>
      <w:proofErr w:type="spellStart"/>
      <w:r w:rsidRPr="001D7330">
        <w:rPr>
          <w:rFonts w:ascii="Times New Roman" w:eastAsia="Times New Roman" w:hAnsi="Times New Roman" w:cs="Times New Roman"/>
          <w:sz w:val="24"/>
          <w:szCs w:val="24"/>
        </w:rPr>
        <w:t>mesophytes</w:t>
      </w:r>
      <w:proofErr w:type="spellEnd"/>
      <w:r w:rsidRPr="001D7330">
        <w:rPr>
          <w:rFonts w:ascii="Times New Roman" w:eastAsia="Times New Roman" w:hAnsi="Times New Roman" w:cs="Times New Roman"/>
          <w:sz w:val="24"/>
          <w:szCs w:val="24"/>
        </w:rPr>
        <w:t xml:space="preserve"> have shallow rooted and thus develop buttress roots or prop roots for extra support </w:t>
      </w:r>
      <w:proofErr w:type="spellStart"/>
      <w:r w:rsidRPr="001D7330">
        <w:rPr>
          <w:rFonts w:ascii="Times New Roman" w:eastAsia="Times New Roman" w:hAnsi="Times New Roman" w:cs="Times New Roman"/>
          <w:sz w:val="24"/>
          <w:szCs w:val="24"/>
        </w:rPr>
        <w:t>e.g</w:t>
      </w:r>
      <w:proofErr w:type="spellEnd"/>
      <w:r w:rsidRPr="001D7330">
        <w:rPr>
          <w:rFonts w:ascii="Times New Roman" w:eastAsia="Times New Roman" w:hAnsi="Times New Roman" w:cs="Times New Roman"/>
          <w:sz w:val="24"/>
          <w:szCs w:val="24"/>
        </w:rPr>
        <w:t xml:space="preserve"> </w:t>
      </w:r>
      <w:proofErr w:type="spellStart"/>
      <w:r w:rsidRPr="001D7330">
        <w:rPr>
          <w:rFonts w:ascii="Times New Roman" w:eastAsia="Times New Roman" w:hAnsi="Times New Roman" w:cs="Times New Roman"/>
          <w:sz w:val="24"/>
          <w:szCs w:val="24"/>
        </w:rPr>
        <w:t>Ficus</w:t>
      </w:r>
      <w:proofErr w:type="spellEnd"/>
      <w:r w:rsidRPr="001D7330">
        <w:rPr>
          <w:rFonts w:ascii="Times New Roman" w:eastAsia="Times New Roman" w:hAnsi="Times New Roman" w:cs="Times New Roman"/>
          <w:sz w:val="24"/>
          <w:szCs w:val="24"/>
        </w:rPr>
        <w:t xml:space="preserve"> </w:t>
      </w:r>
      <w:proofErr w:type="spellStart"/>
      <w:r w:rsidRPr="001D7330">
        <w:rPr>
          <w:rFonts w:ascii="Times New Roman" w:eastAsia="Times New Roman" w:hAnsi="Times New Roman" w:cs="Times New Roman"/>
          <w:sz w:val="24"/>
          <w:szCs w:val="24"/>
        </w:rPr>
        <w:t>natalansis</w:t>
      </w:r>
      <w:proofErr w:type="spellEnd"/>
      <w:r w:rsidRPr="001D7330">
        <w:rPr>
          <w:rFonts w:ascii="Times New Roman" w:eastAsia="Times New Roman" w:hAnsi="Times New Roman" w:cs="Times New Roman"/>
          <w:sz w:val="24"/>
          <w:szCs w:val="24"/>
        </w:rPr>
        <w:t xml:space="preserve"> while others in drier areas are deep rooted in order to absorb enough water. </w:t>
      </w:r>
      <w:r w:rsidRPr="001D7330">
        <w:rPr>
          <w:rFonts w:ascii="Times New Roman" w:eastAsia="Times New Roman" w:hAnsi="Times New Roman" w:cs="Times New Roman"/>
          <w:sz w:val="24"/>
          <w:szCs w:val="24"/>
        </w:rPr>
        <w:br/>
        <w:t xml:space="preserve">e) Some have waxy and glossy surfaces to reflect the strong light rays and drip off rain water.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Hydrophytes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Plant which normally wholly or partly in fresh water. Their habitats are characterized by the following conditions; </w:t>
      </w:r>
      <w:r w:rsidRPr="001D7330">
        <w:rPr>
          <w:rFonts w:ascii="Times New Roman" w:eastAsia="Times New Roman" w:hAnsi="Times New Roman" w:cs="Times New Roman"/>
          <w:sz w:val="24"/>
          <w:szCs w:val="24"/>
        </w:rPr>
        <w:br/>
      </w:r>
      <w:proofErr w:type="spellStart"/>
      <w:r w:rsidRPr="001D7330">
        <w:rPr>
          <w:rFonts w:ascii="Times New Roman" w:eastAsia="Times New Roman" w:hAnsi="Times New Roman" w:cs="Times New Roman"/>
          <w:sz w:val="24"/>
          <w:szCs w:val="24"/>
        </w:rPr>
        <w:t>i</w:t>
      </w:r>
      <w:proofErr w:type="spellEnd"/>
      <w:r w:rsidRPr="001D7330">
        <w:rPr>
          <w:rFonts w:ascii="Times New Roman" w:eastAsia="Times New Roman" w:hAnsi="Times New Roman" w:cs="Times New Roman"/>
          <w:sz w:val="24"/>
          <w:szCs w:val="24"/>
        </w:rPr>
        <w:t xml:space="preserve">. They have low concentration of dissolved gases such as Oxygen and the water medium is of low density. </w:t>
      </w:r>
      <w:r w:rsidRPr="001D7330">
        <w:rPr>
          <w:rFonts w:ascii="Times New Roman" w:eastAsia="Times New Roman" w:hAnsi="Times New Roman" w:cs="Times New Roman"/>
          <w:sz w:val="24"/>
          <w:szCs w:val="24"/>
        </w:rPr>
        <w:br/>
        <w:t xml:space="preserve">ii. Waves and currents are usually common.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sz w:val="24"/>
          <w:szCs w:val="24"/>
        </w:rPr>
        <w:lastRenderedPageBreak/>
        <w:t xml:space="preserve">iii. Light is less abundant under water.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Adaptations of Hydrophytes to their Habitats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a) Most emergent and floating types have broad leaves with maximum number of stomata on the upper surface. This provides a large surface area for gaseous exchange and allows quick loss of excess water. b) Some submerged hydrophytes have leaves which are deeply dissected into threadlike straws in order to provide maximum light for photosynthesis. Their leaves have numerous and sensitive chloroplasts that photosynthesize under low light intensities. </w:t>
      </w:r>
      <w:r w:rsidRPr="001D7330">
        <w:rPr>
          <w:rFonts w:ascii="Times New Roman" w:eastAsia="Times New Roman" w:hAnsi="Times New Roman" w:cs="Times New Roman"/>
          <w:sz w:val="24"/>
          <w:szCs w:val="24"/>
        </w:rPr>
        <w:br/>
        <w:t>c) Hydrophytes have large air-filled tissues (</w:t>
      </w:r>
      <w:proofErr w:type="spellStart"/>
      <w:r w:rsidRPr="001D7330">
        <w:rPr>
          <w:rFonts w:ascii="Times New Roman" w:eastAsia="Times New Roman" w:hAnsi="Times New Roman" w:cs="Times New Roman"/>
          <w:sz w:val="24"/>
          <w:szCs w:val="24"/>
        </w:rPr>
        <w:t>aerenchyma</w:t>
      </w:r>
      <w:proofErr w:type="spellEnd"/>
      <w:r w:rsidRPr="001D7330">
        <w:rPr>
          <w:rFonts w:ascii="Times New Roman" w:eastAsia="Times New Roman" w:hAnsi="Times New Roman" w:cs="Times New Roman"/>
          <w:sz w:val="24"/>
          <w:szCs w:val="24"/>
        </w:rPr>
        <w:t xml:space="preserve">). The air in the </w:t>
      </w:r>
      <w:proofErr w:type="spellStart"/>
      <w:r w:rsidRPr="001D7330">
        <w:rPr>
          <w:rFonts w:ascii="Times New Roman" w:eastAsia="Times New Roman" w:hAnsi="Times New Roman" w:cs="Times New Roman"/>
          <w:sz w:val="24"/>
          <w:szCs w:val="24"/>
        </w:rPr>
        <w:t>aerenchyma</w:t>
      </w:r>
      <w:proofErr w:type="spellEnd"/>
      <w:r w:rsidRPr="001D7330">
        <w:rPr>
          <w:rFonts w:ascii="Times New Roman" w:eastAsia="Times New Roman" w:hAnsi="Times New Roman" w:cs="Times New Roman"/>
          <w:sz w:val="24"/>
          <w:szCs w:val="24"/>
        </w:rPr>
        <w:t xml:space="preserve"> reduces the density giving the buoyancy to the plant and also assists in gaseous exchange. </w:t>
      </w:r>
      <w:r w:rsidRPr="001D7330">
        <w:rPr>
          <w:rFonts w:ascii="Times New Roman" w:eastAsia="Times New Roman" w:hAnsi="Times New Roman" w:cs="Times New Roman"/>
          <w:sz w:val="24"/>
          <w:szCs w:val="24"/>
        </w:rPr>
        <w:br/>
        <w:t xml:space="preserve">d) They have poorly developed roots that lack root hairs to reduce absorption of water. </w:t>
      </w:r>
      <w:r w:rsidRPr="001D7330">
        <w:rPr>
          <w:rFonts w:ascii="Times New Roman" w:eastAsia="Times New Roman" w:hAnsi="Times New Roman" w:cs="Times New Roman"/>
          <w:sz w:val="24"/>
          <w:szCs w:val="24"/>
        </w:rPr>
        <w:br/>
        <w:t xml:space="preserve">e) Flowers raised above the water to allow for pollination.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Halophytes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These are plants which are able to tolerate very salty conditions in soil and marine water.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These habitats are characterized by the following conditions;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r>
      <w:proofErr w:type="spellStart"/>
      <w:r w:rsidRPr="001D7330">
        <w:rPr>
          <w:rFonts w:ascii="Times New Roman" w:eastAsia="Times New Roman" w:hAnsi="Times New Roman" w:cs="Times New Roman"/>
          <w:sz w:val="24"/>
          <w:szCs w:val="24"/>
        </w:rPr>
        <w:t>i</w:t>
      </w:r>
      <w:proofErr w:type="spellEnd"/>
      <w:r w:rsidRPr="001D7330">
        <w:rPr>
          <w:rFonts w:ascii="Times New Roman" w:eastAsia="Times New Roman" w:hAnsi="Times New Roman" w:cs="Times New Roman"/>
          <w:sz w:val="24"/>
          <w:szCs w:val="24"/>
        </w:rPr>
        <w:t xml:space="preserve">. They have very high concentration of mineral salts. </w:t>
      </w:r>
      <w:r w:rsidRPr="001D7330">
        <w:rPr>
          <w:rFonts w:ascii="Times New Roman" w:eastAsia="Times New Roman" w:hAnsi="Times New Roman" w:cs="Times New Roman"/>
          <w:sz w:val="24"/>
          <w:szCs w:val="24"/>
        </w:rPr>
        <w:br/>
        <w:t>ii. They have low concentration of dissolved gases especially in marine water.</w:t>
      </w:r>
      <w:r w:rsidRPr="001D7330">
        <w:rPr>
          <w:rFonts w:ascii="Times New Roman" w:eastAsia="Times New Roman" w:hAnsi="Times New Roman" w:cs="Times New Roman"/>
          <w:sz w:val="24"/>
          <w:szCs w:val="24"/>
        </w:rPr>
        <w:br/>
        <w:t xml:space="preserve">iii. Light intensity is low in marine water. </w:t>
      </w:r>
      <w:r w:rsidRPr="001D7330">
        <w:rPr>
          <w:rFonts w:ascii="Times New Roman" w:eastAsia="Times New Roman" w:hAnsi="Times New Roman" w:cs="Times New Roman"/>
          <w:sz w:val="24"/>
          <w:szCs w:val="24"/>
        </w:rPr>
        <w:br/>
        <w:t xml:space="preserve">iv. Currents and waves are common in seas. </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Note:</w:t>
      </w:r>
      <w:r w:rsidRPr="001D7330">
        <w:rPr>
          <w:rFonts w:ascii="Times New Roman" w:eastAsia="Times New Roman" w:hAnsi="Times New Roman" w:cs="Times New Roman"/>
          <w:sz w:val="24"/>
          <w:szCs w:val="24"/>
        </w:rPr>
        <w:t xml:space="preserve"> temperature in marine environment is generally stable.</w:t>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sz w:val="24"/>
          <w:szCs w:val="24"/>
        </w:rPr>
        <w:br/>
      </w:r>
      <w:r w:rsidRPr="001D7330">
        <w:rPr>
          <w:rFonts w:ascii="Times New Roman" w:eastAsia="Times New Roman" w:hAnsi="Times New Roman" w:cs="Times New Roman"/>
          <w:b/>
          <w:bCs/>
          <w:sz w:val="24"/>
          <w:szCs w:val="24"/>
        </w:rPr>
        <w:t>Adaptations of Halophytes to their habitats</w:t>
      </w:r>
      <w:r w:rsidRPr="001D7330">
        <w:rPr>
          <w:rFonts w:ascii="Times New Roman" w:eastAsia="Times New Roman" w:hAnsi="Times New Roman" w:cs="Times New Roman"/>
          <w:sz w:val="24"/>
          <w:szCs w:val="24"/>
        </w:rPr>
        <w:t xml:space="preserve"> </w:t>
      </w:r>
      <w:r w:rsidRPr="001D7330">
        <w:rPr>
          <w:rFonts w:ascii="Times New Roman" w:eastAsia="Times New Roman" w:hAnsi="Times New Roman" w:cs="Times New Roman"/>
          <w:sz w:val="24"/>
          <w:szCs w:val="24"/>
        </w:rPr>
        <w:br/>
        <w:t xml:space="preserve">a) They have root cells which concentrate a lot of salts in them and this enables them to take in water by osmosis in the normal way. </w:t>
      </w:r>
      <w:r w:rsidRPr="001D7330">
        <w:rPr>
          <w:rFonts w:ascii="Times New Roman" w:eastAsia="Times New Roman" w:hAnsi="Times New Roman" w:cs="Times New Roman"/>
          <w:sz w:val="24"/>
          <w:szCs w:val="24"/>
        </w:rPr>
        <w:br/>
        <w:t xml:space="preserve">b) Some plants have salt glands that secrete excess salts. </w:t>
      </w:r>
      <w:r w:rsidRPr="001D7330">
        <w:rPr>
          <w:rFonts w:ascii="Times New Roman" w:eastAsia="Times New Roman" w:hAnsi="Times New Roman" w:cs="Times New Roman"/>
          <w:sz w:val="24"/>
          <w:szCs w:val="24"/>
        </w:rPr>
        <w:br/>
        <w:t xml:space="preserve">c) Many of them have water storage tissues. </w:t>
      </w:r>
      <w:r w:rsidRPr="001D7330">
        <w:rPr>
          <w:rFonts w:ascii="Times New Roman" w:eastAsia="Times New Roman" w:hAnsi="Times New Roman" w:cs="Times New Roman"/>
          <w:sz w:val="24"/>
          <w:szCs w:val="24"/>
        </w:rPr>
        <w:br/>
        <w:t xml:space="preserve">d) Some plants like mangrove have Pneumatophores (breathing roots) which emerge above water to obtain atmospheric oxygen for respiration. </w:t>
      </w:r>
      <w:r w:rsidRPr="001D7330">
        <w:rPr>
          <w:rFonts w:ascii="Times New Roman" w:eastAsia="Times New Roman" w:hAnsi="Times New Roman" w:cs="Times New Roman"/>
          <w:sz w:val="24"/>
          <w:szCs w:val="24"/>
        </w:rPr>
        <w:br/>
        <w:t xml:space="preserve">e) Mangroves growing on mid flats have buttress roots for support and anchorage. </w:t>
      </w:r>
      <w:r w:rsidRPr="001D7330">
        <w:rPr>
          <w:rFonts w:ascii="Times New Roman" w:eastAsia="Times New Roman" w:hAnsi="Times New Roman" w:cs="Times New Roman"/>
          <w:sz w:val="24"/>
          <w:szCs w:val="24"/>
        </w:rPr>
        <w:br/>
        <w:t xml:space="preserve">f) Their fruits have got large </w:t>
      </w:r>
      <w:proofErr w:type="spellStart"/>
      <w:r w:rsidRPr="001D7330">
        <w:rPr>
          <w:rFonts w:ascii="Times New Roman" w:eastAsia="Times New Roman" w:hAnsi="Times New Roman" w:cs="Times New Roman"/>
          <w:sz w:val="24"/>
          <w:szCs w:val="24"/>
        </w:rPr>
        <w:t>aerenchymatous</w:t>
      </w:r>
      <w:proofErr w:type="spellEnd"/>
      <w:r w:rsidRPr="001D7330">
        <w:rPr>
          <w:rFonts w:ascii="Times New Roman" w:eastAsia="Times New Roman" w:hAnsi="Times New Roman" w:cs="Times New Roman"/>
          <w:sz w:val="24"/>
          <w:szCs w:val="24"/>
        </w:rPr>
        <w:t xml:space="preserve"> tissue for air storage that makes them buoyant. </w:t>
      </w:r>
    </w:p>
    <w:p w:rsidR="00E247BC" w:rsidRPr="00CF28EB" w:rsidRDefault="00E247BC" w:rsidP="00E247BC">
      <w:pPr>
        <w:rPr>
          <w:b/>
          <w:sz w:val="28"/>
        </w:rPr>
      </w:pPr>
      <w:r w:rsidRPr="00CF28EB">
        <w:rPr>
          <w:b/>
          <w:sz w:val="28"/>
        </w:rPr>
        <w:t>Biogeochemical Cycles</w:t>
      </w:r>
    </w:p>
    <w:p w:rsidR="00E247BC" w:rsidRPr="00CF28EB" w:rsidRDefault="00E247BC" w:rsidP="00E247BC">
      <w:pPr>
        <w:spacing w:after="0" w:line="240" w:lineRule="auto"/>
        <w:rPr>
          <w:rFonts w:ascii="Times New Roman" w:eastAsia="Times New Roman" w:hAnsi="Times New Roman" w:cs="Times New Roman"/>
          <w:sz w:val="24"/>
          <w:szCs w:val="24"/>
        </w:rPr>
      </w:pPr>
      <w:proofErr w:type="gramStart"/>
      <w:r w:rsidRPr="00CF28EB">
        <w:rPr>
          <w:rFonts w:ascii="Times New Roman" w:eastAsia="Times New Roman" w:hAnsi="Symbol" w:cs="Times New Roman"/>
          <w:sz w:val="24"/>
          <w:szCs w:val="24"/>
        </w:rPr>
        <w:t></w:t>
      </w:r>
      <w:r w:rsidRPr="00CF28EB">
        <w:rPr>
          <w:rFonts w:ascii="Times New Roman" w:eastAsia="Times New Roman" w:hAnsi="Times New Roman" w:cs="Times New Roman"/>
          <w:sz w:val="24"/>
          <w:szCs w:val="24"/>
        </w:rPr>
        <w:t xml:space="preserve">  The</w:t>
      </w:r>
      <w:proofErr w:type="gramEnd"/>
      <w:r w:rsidRPr="00CF28EB">
        <w:rPr>
          <w:rFonts w:ascii="Times New Roman" w:eastAsia="Times New Roman" w:hAnsi="Times New Roman" w:cs="Times New Roman"/>
          <w:sz w:val="24"/>
          <w:szCs w:val="24"/>
        </w:rPr>
        <w:t xml:space="preserve"> ways in which an element—or compound such as water—moves between its various living and nonliving forms and locations in the biosphere is called a </w:t>
      </w:r>
      <w:r w:rsidRPr="00CF28EB">
        <w:rPr>
          <w:rFonts w:ascii="Times New Roman" w:eastAsia="Times New Roman" w:hAnsi="Times New Roman" w:cs="Times New Roman"/>
          <w:b/>
          <w:bCs/>
          <w:sz w:val="24"/>
          <w:szCs w:val="24"/>
        </w:rPr>
        <w:t>biogeochemical cycle</w:t>
      </w:r>
      <w:r w:rsidRPr="00CF28EB">
        <w:rPr>
          <w:rFonts w:ascii="Times New Roman" w:eastAsia="Times New Roman" w:hAnsi="Times New Roman" w:cs="Times New Roman"/>
          <w:sz w:val="24"/>
          <w:szCs w:val="24"/>
        </w:rPr>
        <w:t>.</w:t>
      </w:r>
    </w:p>
    <w:p w:rsidR="00E247BC" w:rsidRPr="00CF28EB" w:rsidRDefault="00E247BC" w:rsidP="00E247BC">
      <w:pPr>
        <w:spacing w:after="0" w:line="240" w:lineRule="auto"/>
        <w:rPr>
          <w:rFonts w:ascii="Times New Roman" w:eastAsia="Times New Roman" w:hAnsi="Times New Roman" w:cs="Times New Roman"/>
          <w:sz w:val="24"/>
          <w:szCs w:val="24"/>
        </w:rPr>
      </w:pPr>
      <w:proofErr w:type="gramStart"/>
      <w:r w:rsidRPr="00CF28EB">
        <w:rPr>
          <w:rFonts w:ascii="Times New Roman" w:eastAsia="Times New Roman" w:hAnsi="Symbol" w:cs="Times New Roman"/>
          <w:sz w:val="24"/>
          <w:szCs w:val="24"/>
        </w:rPr>
        <w:t></w:t>
      </w:r>
      <w:r w:rsidRPr="00CF28EB">
        <w:rPr>
          <w:rFonts w:ascii="Times New Roman" w:eastAsia="Times New Roman" w:hAnsi="Times New Roman" w:cs="Times New Roman"/>
          <w:sz w:val="24"/>
          <w:szCs w:val="24"/>
        </w:rPr>
        <w:t xml:space="preserve">  Biogeochemical</w:t>
      </w:r>
      <w:proofErr w:type="gramEnd"/>
      <w:r w:rsidRPr="00CF28EB">
        <w:rPr>
          <w:rFonts w:ascii="Times New Roman" w:eastAsia="Times New Roman" w:hAnsi="Times New Roman" w:cs="Times New Roman"/>
          <w:sz w:val="24"/>
          <w:szCs w:val="24"/>
        </w:rPr>
        <w:t xml:space="preserve"> cycles important to living organisms include the water, carbon, nitrogen, phosphorous, and sulfur cycles.</w:t>
      </w:r>
    </w:p>
    <w:p w:rsidR="00E247BC" w:rsidRDefault="00E247BC" w:rsidP="00E247BC">
      <w:r w:rsidRPr="00CF28EB">
        <w:rPr>
          <w:noProof/>
        </w:rPr>
        <w:lastRenderedPageBreak/>
        <w:drawing>
          <wp:inline distT="0" distB="0" distL="0" distR="0" wp14:anchorId="4DB4017E" wp14:editId="0DAA1F22">
            <wp:extent cx="5937942" cy="3780430"/>
            <wp:effectExtent l="0" t="0" r="0" b="0"/>
            <wp:docPr id="3" name="Picture 3" descr="C:\Users\HP\Pictures\59afa293807a557e448875b74ac57b1d0779aa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P\Pictures\59afa293807a557e448875b74ac57b1d0779aa7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972795" cy="3802620"/>
                    </a:xfrm>
                    <a:prstGeom prst="rect">
                      <a:avLst/>
                    </a:prstGeom>
                    <a:noFill/>
                    <a:ln>
                      <a:noFill/>
                    </a:ln>
                  </pic:spPr>
                </pic:pic>
              </a:graphicData>
            </a:graphic>
          </wp:inline>
        </w:drawing>
      </w:r>
    </w:p>
    <w:p w:rsidR="00E247BC" w:rsidRDefault="00E247BC" w:rsidP="00E247BC">
      <w:pPr>
        <w:spacing w:after="0" w:line="240" w:lineRule="auto"/>
        <w:jc w:val="center"/>
        <w:rPr>
          <w:rFonts w:ascii="Times New Roman" w:eastAsia="Times New Roman" w:hAnsi="Times New Roman" w:cs="Times New Roman"/>
          <w:sz w:val="24"/>
          <w:szCs w:val="24"/>
        </w:rPr>
      </w:pPr>
      <w:r>
        <w:t>Fig. 1: In this image, the flow of energy is shown with yellow and red arrows. Yellow indicates usable energy and red indicates energy lost in the unusable form of heat. Green arrows show the continual recycling of chemical nutrients.</w:t>
      </w:r>
    </w:p>
    <w:p w:rsidR="00E247BC" w:rsidRDefault="00E247BC" w:rsidP="00E247BC">
      <w:pPr>
        <w:spacing w:after="0" w:line="240" w:lineRule="auto"/>
        <w:rPr>
          <w:rFonts w:ascii="Times New Roman" w:eastAsia="Times New Roman" w:hAnsi="Times New Roman" w:cs="Times New Roman"/>
          <w:sz w:val="24"/>
          <w:szCs w:val="24"/>
        </w:rPr>
      </w:pPr>
    </w:p>
    <w:p w:rsidR="00E247BC" w:rsidRPr="00CF28EB" w:rsidRDefault="00E247BC" w:rsidP="00E247BC">
      <w:pPr>
        <w:spacing w:after="0" w:line="240" w:lineRule="auto"/>
        <w:rPr>
          <w:rFonts w:ascii="Times New Roman" w:eastAsia="Times New Roman" w:hAnsi="Times New Roman" w:cs="Times New Roman"/>
          <w:sz w:val="24"/>
          <w:szCs w:val="24"/>
        </w:rPr>
      </w:pPr>
      <w:r w:rsidRPr="00CF28EB">
        <w:rPr>
          <w:rFonts w:ascii="Times New Roman" w:eastAsia="Times New Roman" w:hAnsi="Times New Roman" w:cs="Times New Roman"/>
          <w:sz w:val="24"/>
          <w:szCs w:val="24"/>
        </w:rPr>
        <w:t xml:space="preserve">The six most common elements in organic molecules—carbon, nitrogen, hydrogen, oxygen, phosphorus, and sulfur—take a variety of chemical forms. They may be stored for long or short periods in the atmosphere, on land, in water, or beneath the Earth’s surface, as well as in the bodies of living organisms. Geologic processes—such as weathering of rocks, erosion, water drainage, and the </w:t>
      </w:r>
      <w:proofErr w:type="spellStart"/>
      <w:r w:rsidRPr="00CF28EB">
        <w:rPr>
          <w:rFonts w:ascii="Times New Roman" w:eastAsia="Times New Roman" w:hAnsi="Times New Roman" w:cs="Times New Roman"/>
          <w:sz w:val="24"/>
          <w:szCs w:val="24"/>
        </w:rPr>
        <w:t>subduction</w:t>
      </w:r>
      <w:proofErr w:type="spellEnd"/>
      <w:r w:rsidRPr="00CF28EB">
        <w:rPr>
          <w:rFonts w:ascii="Times New Roman" w:eastAsia="Times New Roman" w:hAnsi="Times New Roman" w:cs="Times New Roman"/>
          <w:sz w:val="24"/>
          <w:szCs w:val="24"/>
        </w:rPr>
        <w:t xml:space="preserve"> of continental plates—all play a role in this recycling of materials, as do interactions among organisms.</w:t>
      </w:r>
    </w:p>
    <w:p w:rsidR="00E247BC" w:rsidRDefault="00E247BC" w:rsidP="00E247BC">
      <w:pPr>
        <w:spacing w:after="0" w:line="240" w:lineRule="auto"/>
        <w:rPr>
          <w:rFonts w:ascii="Times New Roman" w:eastAsia="Times New Roman" w:hAnsi="Times New Roman" w:cs="Times New Roman"/>
          <w:sz w:val="24"/>
          <w:szCs w:val="24"/>
        </w:rPr>
      </w:pPr>
      <w:r w:rsidRPr="00CF28EB">
        <w:rPr>
          <w:rFonts w:ascii="Times New Roman" w:eastAsia="Times New Roman" w:hAnsi="Times New Roman" w:cs="Times New Roman"/>
          <w:sz w:val="24"/>
          <w:szCs w:val="24"/>
        </w:rPr>
        <w:t xml:space="preserve">The ways in which an element—or, in some cases, a compound such as water—moves between its various living and nonliving forms and locations is called a </w:t>
      </w:r>
      <w:r w:rsidRPr="00CF28EB">
        <w:rPr>
          <w:rFonts w:ascii="Times New Roman" w:eastAsia="Times New Roman" w:hAnsi="Times New Roman" w:cs="Times New Roman"/>
          <w:i/>
          <w:iCs/>
          <w:sz w:val="24"/>
          <w:szCs w:val="24"/>
        </w:rPr>
        <w:t>biogeochemical cycle</w:t>
      </w:r>
      <w:r>
        <w:rPr>
          <w:rFonts w:ascii="Times New Roman" w:eastAsia="Times New Roman" w:hAnsi="Times New Roman" w:cs="Times New Roman"/>
          <w:sz w:val="24"/>
          <w:szCs w:val="24"/>
        </w:rPr>
        <w:t>.</w:t>
      </w:r>
    </w:p>
    <w:p w:rsidR="00E247BC" w:rsidRDefault="00E247BC" w:rsidP="00E247BC">
      <w:pPr>
        <w:pStyle w:val="ListParagraph"/>
        <w:numPr>
          <w:ilvl w:val="0"/>
          <w:numId w:val="3"/>
        </w:numPr>
        <w:spacing w:before="100" w:beforeAutospacing="1" w:after="100" w:afterAutospacing="1" w:line="240" w:lineRule="auto"/>
        <w:rPr>
          <w:rFonts w:ascii="Times New Roman" w:eastAsia="Times New Roman" w:hAnsi="Times New Roman" w:cs="Times New Roman"/>
          <w:sz w:val="24"/>
          <w:szCs w:val="24"/>
        </w:rPr>
      </w:pPr>
      <w:r w:rsidRPr="00F83F00">
        <w:rPr>
          <w:rFonts w:ascii="Times New Roman" w:eastAsia="Times New Roman" w:hAnsi="Times New Roman" w:cs="Times New Roman"/>
          <w:sz w:val="24"/>
          <w:szCs w:val="24"/>
        </w:rPr>
        <w:t xml:space="preserve">Water makes up more than half of our bodies, but humans cannot live by water </w:t>
      </w:r>
      <w:proofErr w:type="gramStart"/>
      <w:r w:rsidRPr="00F83F00">
        <w:rPr>
          <w:rFonts w:ascii="Times New Roman" w:eastAsia="Times New Roman" w:hAnsi="Times New Roman" w:cs="Times New Roman"/>
          <w:sz w:val="24"/>
          <w:szCs w:val="24"/>
        </w:rPr>
        <w:t>alone.:</w:t>
      </w:r>
      <w:proofErr w:type="gramEnd"/>
    </w:p>
    <w:p w:rsidR="00E247BC" w:rsidRDefault="00E247BC" w:rsidP="00E247BC">
      <w:pPr>
        <w:pStyle w:val="ListParagraph"/>
        <w:numPr>
          <w:ilvl w:val="0"/>
          <w:numId w:val="3"/>
        </w:numPr>
        <w:spacing w:before="100" w:beforeAutospacing="1" w:after="0" w:afterAutospacing="1" w:line="240" w:lineRule="auto"/>
        <w:rPr>
          <w:rFonts w:ascii="Times New Roman" w:eastAsia="Times New Roman" w:hAnsi="Times New Roman" w:cs="Times New Roman"/>
          <w:sz w:val="24"/>
          <w:szCs w:val="24"/>
        </w:rPr>
      </w:pPr>
      <w:r w:rsidRPr="00650F26">
        <w:rPr>
          <w:rFonts w:ascii="Times New Roman" w:eastAsia="Times New Roman" w:hAnsi="Times New Roman" w:cs="Times New Roman"/>
          <w:sz w:val="24"/>
          <w:szCs w:val="24"/>
        </w:rPr>
        <w:t>Carbon is found in all organic macromolecules and is also a key component of fossil fuels.</w:t>
      </w:r>
    </w:p>
    <w:p w:rsidR="00E247BC" w:rsidRDefault="00E247BC" w:rsidP="00E247BC">
      <w:pPr>
        <w:pStyle w:val="ListParagraph"/>
        <w:numPr>
          <w:ilvl w:val="0"/>
          <w:numId w:val="3"/>
        </w:numPr>
        <w:spacing w:before="100" w:beforeAutospacing="1" w:after="0" w:afterAutospacing="1" w:line="240" w:lineRule="auto"/>
        <w:rPr>
          <w:rFonts w:ascii="Times New Roman" w:eastAsia="Times New Roman" w:hAnsi="Times New Roman" w:cs="Times New Roman"/>
          <w:sz w:val="24"/>
          <w:szCs w:val="24"/>
        </w:rPr>
      </w:pPr>
      <w:r w:rsidRPr="00650F26">
        <w:rPr>
          <w:rFonts w:ascii="Times New Roman" w:eastAsia="Times New Roman" w:hAnsi="Times New Roman" w:cs="Times New Roman"/>
          <w:sz w:val="24"/>
          <w:szCs w:val="24"/>
        </w:rPr>
        <w:t xml:space="preserve">Nitrogen is needed for our </w:t>
      </w:r>
      <w:r w:rsidRPr="00F83F00">
        <w:rPr>
          <w:rFonts w:ascii="Times New Roman" w:eastAsia="Times New Roman" w:hAnsi="Times New Roman" w:cs="Times New Roman"/>
          <w:sz w:val="24"/>
          <w:szCs w:val="24"/>
        </w:rPr>
        <w:t>DNA, RNA</w:t>
      </w:r>
      <w:r w:rsidRPr="00650F26">
        <w:rPr>
          <w:rFonts w:ascii="Times New Roman" w:eastAsia="Times New Roman" w:hAnsi="Times New Roman" w:cs="Times New Roman"/>
          <w:sz w:val="24"/>
          <w:szCs w:val="24"/>
        </w:rPr>
        <w:t xml:space="preserve"> and proteins and is</w:t>
      </w:r>
      <w:r w:rsidRPr="00F83F00">
        <w:rPr>
          <w:rFonts w:ascii="Times New Roman" w:eastAsia="Times New Roman" w:hAnsi="Times New Roman" w:cs="Times New Roman"/>
          <w:sz w:val="24"/>
          <w:szCs w:val="24"/>
        </w:rPr>
        <w:t xml:space="preserve"> critical to human agriculture.</w:t>
      </w:r>
    </w:p>
    <w:p w:rsidR="00E247BC" w:rsidRDefault="00E247BC" w:rsidP="00E247BC">
      <w:pPr>
        <w:pStyle w:val="ListParagraph"/>
        <w:numPr>
          <w:ilvl w:val="0"/>
          <w:numId w:val="3"/>
        </w:numPr>
        <w:spacing w:before="100" w:beforeAutospacing="1" w:after="0" w:afterAutospacing="1" w:line="240" w:lineRule="auto"/>
        <w:rPr>
          <w:rFonts w:ascii="Times New Roman" w:eastAsia="Times New Roman" w:hAnsi="Times New Roman" w:cs="Times New Roman"/>
          <w:sz w:val="24"/>
          <w:szCs w:val="24"/>
        </w:rPr>
      </w:pPr>
      <w:r w:rsidRPr="00F83F00">
        <w:rPr>
          <w:rFonts w:ascii="Times New Roman" w:eastAsia="Times New Roman" w:hAnsi="Times New Roman" w:cs="Times New Roman"/>
          <w:sz w:val="24"/>
          <w:szCs w:val="24"/>
        </w:rPr>
        <w:t>Phosphorus is a key component of DNA and RNA and is one of the main ingredients—along with nitrogen—in artificial fertilizers used in agriculture.</w:t>
      </w:r>
    </w:p>
    <w:p w:rsidR="00E247BC" w:rsidRPr="00F83F00" w:rsidRDefault="00E247BC" w:rsidP="00E247BC">
      <w:pPr>
        <w:pStyle w:val="ListParagraph"/>
        <w:numPr>
          <w:ilvl w:val="0"/>
          <w:numId w:val="3"/>
        </w:numPr>
        <w:spacing w:before="100" w:beforeAutospacing="1" w:after="0" w:afterAutospacing="1" w:line="240" w:lineRule="auto"/>
        <w:rPr>
          <w:rFonts w:ascii="Times New Roman" w:eastAsia="Times New Roman" w:hAnsi="Times New Roman" w:cs="Times New Roman"/>
          <w:sz w:val="24"/>
          <w:szCs w:val="24"/>
        </w:rPr>
      </w:pPr>
      <w:r w:rsidRPr="00F83F00">
        <w:rPr>
          <w:rFonts w:ascii="Times New Roman" w:eastAsia="Times New Roman" w:hAnsi="Times New Roman" w:cs="Times New Roman"/>
          <w:sz w:val="24"/>
          <w:szCs w:val="24"/>
        </w:rPr>
        <w:t>Sulfur is key to protein structure and is released to the atmosphere by the burning of fossil fuels.</w:t>
      </w:r>
    </w:p>
    <w:p w:rsidR="00E247BC" w:rsidRPr="00F83F00" w:rsidRDefault="00E247BC" w:rsidP="00E247BC">
      <w:pPr>
        <w:spacing w:after="0" w:line="240" w:lineRule="auto"/>
        <w:rPr>
          <w:rFonts w:ascii="Times New Roman" w:eastAsia="Times New Roman" w:hAnsi="Times New Roman" w:cs="Times New Roman"/>
          <w:sz w:val="24"/>
          <w:szCs w:val="24"/>
        </w:rPr>
      </w:pPr>
      <w:r w:rsidRPr="00F83F00">
        <w:rPr>
          <w:rFonts w:ascii="Times New Roman" w:eastAsia="Times New Roman" w:hAnsi="Times New Roman" w:cs="Times New Roman"/>
          <w:sz w:val="24"/>
          <w:szCs w:val="24"/>
        </w:rPr>
        <w:t xml:space="preserve">These cycles don't happen in isolation, and the water cycle is a particularly important driver of other biogeochemical cycles. For example, the movement of water is critical for the leaching of </w:t>
      </w:r>
      <w:r w:rsidRPr="00F83F00">
        <w:rPr>
          <w:rFonts w:ascii="Times New Roman" w:eastAsia="Times New Roman" w:hAnsi="Times New Roman" w:cs="Times New Roman"/>
          <w:sz w:val="24"/>
          <w:szCs w:val="24"/>
        </w:rPr>
        <w:lastRenderedPageBreak/>
        <w:t xml:space="preserve">nitrogen and phosphate into rivers, lakes, and oceans. The ocean is also a major reservoir—holding tank—for carbon. </w:t>
      </w:r>
    </w:p>
    <w:p w:rsidR="00E247BC" w:rsidRPr="00F83F00" w:rsidRDefault="00E247BC" w:rsidP="00E247BC">
      <w:pPr>
        <w:spacing w:after="0" w:line="240" w:lineRule="auto"/>
        <w:rPr>
          <w:rFonts w:ascii="Times New Roman" w:eastAsia="Times New Roman" w:hAnsi="Times New Roman" w:cs="Times New Roman"/>
          <w:sz w:val="24"/>
          <w:szCs w:val="24"/>
        </w:rPr>
      </w:pPr>
      <w:r w:rsidRPr="00F83F00">
        <w:rPr>
          <w:rFonts w:ascii="Times New Roman" w:eastAsia="Times New Roman" w:hAnsi="Times New Roman" w:cs="Times New Roman"/>
          <w:sz w:val="24"/>
          <w:szCs w:val="24"/>
        </w:rPr>
        <w:t>Though each element or compound takes its own route, all of these key chemical nutrients cycle through the biosphere, moving between the biotic—living—and abiotic—nonliving—worlds and from one living organism to another.</w:t>
      </w:r>
    </w:p>
    <w:p w:rsidR="00E247BC" w:rsidRDefault="00E247BC" w:rsidP="00E247BC">
      <w:pPr>
        <w:spacing w:after="0" w:line="240" w:lineRule="auto"/>
        <w:rPr>
          <w:rFonts w:ascii="Times New Roman" w:eastAsia="Times New Roman" w:hAnsi="Times New Roman" w:cs="Times New Roman"/>
          <w:sz w:val="24"/>
          <w:szCs w:val="24"/>
        </w:rPr>
      </w:pPr>
    </w:p>
    <w:p w:rsidR="00E247BC" w:rsidRPr="00E551D9" w:rsidRDefault="00E247BC" w:rsidP="00E247BC">
      <w:pPr>
        <w:spacing w:after="0" w:line="240" w:lineRule="auto"/>
        <w:rPr>
          <w:rFonts w:ascii="Times New Roman" w:eastAsia="Times New Roman" w:hAnsi="Times New Roman" w:cs="Times New Roman"/>
          <w:b/>
          <w:bCs/>
          <w:sz w:val="28"/>
          <w:szCs w:val="24"/>
        </w:rPr>
      </w:pPr>
      <w:r w:rsidRPr="00E551D9">
        <w:rPr>
          <w:rFonts w:ascii="Times New Roman" w:eastAsia="Times New Roman" w:hAnsi="Times New Roman" w:cs="Times New Roman"/>
          <w:b/>
          <w:bCs/>
          <w:sz w:val="28"/>
          <w:szCs w:val="24"/>
        </w:rPr>
        <w:t>Water</w:t>
      </w:r>
    </w:p>
    <w:p w:rsidR="00E247BC" w:rsidRPr="00B07A0A" w:rsidRDefault="00E247BC" w:rsidP="00E247BC">
      <w:pPr>
        <w:spacing w:after="0" w:line="240" w:lineRule="auto"/>
        <w:rPr>
          <w:rFonts w:ascii="Times New Roman" w:eastAsia="Times New Roman" w:hAnsi="Times New Roman" w:cs="Times New Roman"/>
          <w:sz w:val="24"/>
          <w:szCs w:val="24"/>
        </w:rPr>
      </w:pPr>
      <w:proofErr w:type="gramStart"/>
      <w:r w:rsidRPr="00B07A0A">
        <w:rPr>
          <w:rFonts w:ascii="Times New Roman" w:eastAsia="Times New Roman" w:hAnsi="Symbol" w:cs="Times New Roman"/>
          <w:sz w:val="24"/>
          <w:szCs w:val="24"/>
        </w:rPr>
        <w:t></w:t>
      </w:r>
      <w:r w:rsidRPr="00B07A0A">
        <w:rPr>
          <w:rFonts w:ascii="Times New Roman" w:eastAsia="Times New Roman" w:hAnsi="Times New Roman" w:cs="Times New Roman"/>
          <w:sz w:val="24"/>
          <w:szCs w:val="24"/>
        </w:rPr>
        <w:t xml:space="preserve">  The</w:t>
      </w:r>
      <w:proofErr w:type="gramEnd"/>
      <w:r w:rsidRPr="00B07A0A">
        <w:rPr>
          <w:rFonts w:ascii="Times New Roman" w:eastAsia="Times New Roman" w:hAnsi="Times New Roman" w:cs="Times New Roman"/>
          <w:sz w:val="24"/>
          <w:szCs w:val="24"/>
        </w:rPr>
        <w:t xml:space="preserve"> vast majority of Earth's water is saltwater found in oceans. Only a tiny fraction is readily accessible freshwater, which is what humans need.</w:t>
      </w:r>
    </w:p>
    <w:p w:rsidR="00E247BC" w:rsidRPr="00B07A0A" w:rsidRDefault="00E247BC" w:rsidP="00E247BC">
      <w:pPr>
        <w:spacing w:after="0" w:line="240" w:lineRule="auto"/>
        <w:rPr>
          <w:rFonts w:ascii="Times New Roman" w:eastAsia="Times New Roman" w:hAnsi="Times New Roman" w:cs="Times New Roman"/>
          <w:sz w:val="24"/>
          <w:szCs w:val="24"/>
        </w:rPr>
      </w:pPr>
      <w:proofErr w:type="gramStart"/>
      <w:r w:rsidRPr="00B07A0A">
        <w:rPr>
          <w:rFonts w:ascii="Times New Roman" w:eastAsia="Times New Roman" w:hAnsi="Symbol" w:cs="Times New Roman"/>
          <w:sz w:val="24"/>
          <w:szCs w:val="24"/>
        </w:rPr>
        <w:t></w:t>
      </w:r>
      <w:r w:rsidRPr="00B07A0A">
        <w:rPr>
          <w:rFonts w:ascii="Times New Roman" w:eastAsia="Times New Roman" w:hAnsi="Times New Roman" w:cs="Times New Roman"/>
          <w:sz w:val="24"/>
          <w:szCs w:val="24"/>
        </w:rPr>
        <w:t xml:space="preserve">  Water</w:t>
      </w:r>
      <w:proofErr w:type="gramEnd"/>
      <w:r w:rsidRPr="00B07A0A">
        <w:rPr>
          <w:rFonts w:ascii="Times New Roman" w:eastAsia="Times New Roman" w:hAnsi="Times New Roman" w:cs="Times New Roman"/>
          <w:sz w:val="24"/>
          <w:szCs w:val="24"/>
        </w:rPr>
        <w:t xml:space="preserve"> found at the Earth's surface can cycle rapidly, but much of Earth's water lies in ice, oceans, and underground reservoirs; this water cycles slowly.</w:t>
      </w:r>
    </w:p>
    <w:p w:rsidR="00E247BC" w:rsidRPr="00B07A0A" w:rsidRDefault="00E247BC" w:rsidP="00E247BC">
      <w:pPr>
        <w:spacing w:after="0" w:line="240" w:lineRule="auto"/>
        <w:rPr>
          <w:rFonts w:ascii="Times New Roman" w:eastAsia="Times New Roman" w:hAnsi="Times New Roman" w:cs="Times New Roman"/>
          <w:sz w:val="24"/>
          <w:szCs w:val="24"/>
        </w:rPr>
      </w:pPr>
      <w:proofErr w:type="gramStart"/>
      <w:r w:rsidRPr="00B07A0A">
        <w:rPr>
          <w:rFonts w:ascii="Times New Roman" w:eastAsia="Times New Roman" w:hAnsi="Symbol" w:cs="Times New Roman"/>
          <w:sz w:val="24"/>
          <w:szCs w:val="24"/>
        </w:rPr>
        <w:t></w:t>
      </w:r>
      <w:r w:rsidRPr="00B07A0A">
        <w:rPr>
          <w:rFonts w:ascii="Times New Roman" w:eastAsia="Times New Roman" w:hAnsi="Times New Roman" w:cs="Times New Roman"/>
          <w:sz w:val="24"/>
          <w:szCs w:val="24"/>
        </w:rPr>
        <w:t xml:space="preserve">  The</w:t>
      </w:r>
      <w:proofErr w:type="gramEnd"/>
      <w:r w:rsidRPr="00B07A0A">
        <w:rPr>
          <w:rFonts w:ascii="Times New Roman" w:eastAsia="Times New Roman" w:hAnsi="Times New Roman" w:cs="Times New Roman"/>
          <w:sz w:val="24"/>
          <w:szCs w:val="24"/>
        </w:rPr>
        <w:t xml:space="preserve"> water cycle is complex and involves state changes in water as well as the physical movement of water through and between ecosystems.</w:t>
      </w:r>
    </w:p>
    <w:p w:rsidR="00E247BC" w:rsidRPr="00B07A0A" w:rsidRDefault="00E247BC" w:rsidP="00E247BC">
      <w:pPr>
        <w:spacing w:after="0" w:line="240" w:lineRule="auto"/>
        <w:rPr>
          <w:rFonts w:ascii="Times New Roman" w:eastAsia="Times New Roman" w:hAnsi="Times New Roman" w:cs="Times New Roman"/>
          <w:sz w:val="24"/>
          <w:szCs w:val="24"/>
        </w:rPr>
      </w:pPr>
      <w:proofErr w:type="gramStart"/>
      <w:r w:rsidRPr="00B07A0A">
        <w:rPr>
          <w:rFonts w:ascii="Times New Roman" w:eastAsia="Times New Roman" w:hAnsi="Symbol" w:cs="Times New Roman"/>
          <w:sz w:val="24"/>
          <w:szCs w:val="24"/>
        </w:rPr>
        <w:t></w:t>
      </w:r>
      <w:r w:rsidRPr="00B07A0A">
        <w:rPr>
          <w:rFonts w:ascii="Times New Roman" w:eastAsia="Times New Roman" w:hAnsi="Times New Roman" w:cs="Times New Roman"/>
          <w:sz w:val="24"/>
          <w:szCs w:val="24"/>
        </w:rPr>
        <w:t xml:space="preserve">  </w:t>
      </w:r>
      <w:r w:rsidRPr="00B07A0A">
        <w:rPr>
          <w:rFonts w:ascii="Times New Roman" w:eastAsia="Times New Roman" w:hAnsi="Times New Roman" w:cs="Times New Roman"/>
          <w:bCs/>
          <w:sz w:val="24"/>
          <w:szCs w:val="24"/>
        </w:rPr>
        <w:t>Groundwater</w:t>
      </w:r>
      <w:proofErr w:type="gramEnd"/>
      <w:r w:rsidRPr="00B07A0A">
        <w:rPr>
          <w:rFonts w:ascii="Times New Roman" w:eastAsia="Times New Roman" w:hAnsi="Times New Roman" w:cs="Times New Roman"/>
          <w:sz w:val="24"/>
          <w:szCs w:val="24"/>
        </w:rPr>
        <w:t xml:space="preserve"> is found underground between soil particles and in cracks of rocks. </w:t>
      </w:r>
      <w:r w:rsidRPr="00B07A0A">
        <w:rPr>
          <w:rFonts w:ascii="Times New Roman" w:eastAsia="Times New Roman" w:hAnsi="Times New Roman" w:cs="Times New Roman"/>
          <w:b/>
          <w:bCs/>
          <w:sz w:val="24"/>
          <w:szCs w:val="24"/>
        </w:rPr>
        <w:t>Aquifers</w:t>
      </w:r>
      <w:r w:rsidRPr="00B07A0A">
        <w:rPr>
          <w:rFonts w:ascii="Times New Roman" w:eastAsia="Times New Roman" w:hAnsi="Times New Roman" w:cs="Times New Roman"/>
          <w:sz w:val="24"/>
          <w:szCs w:val="24"/>
        </w:rPr>
        <w:t xml:space="preserve"> are groundwater reservoirs often tapped by wells.</w:t>
      </w:r>
    </w:p>
    <w:p w:rsidR="00E247BC" w:rsidRDefault="00E247BC" w:rsidP="00E247BC">
      <w:pPr>
        <w:spacing w:after="0" w:line="240" w:lineRule="auto"/>
        <w:rPr>
          <w:rFonts w:ascii="Times New Roman" w:eastAsia="Times New Roman" w:hAnsi="Times New Roman" w:cs="Times New Roman"/>
          <w:sz w:val="24"/>
          <w:szCs w:val="24"/>
        </w:rPr>
      </w:pPr>
    </w:p>
    <w:p w:rsidR="00E247BC" w:rsidRPr="00B07A0A" w:rsidRDefault="00E247BC" w:rsidP="00E247BC">
      <w:pPr>
        <w:spacing w:after="0" w:line="240" w:lineRule="auto"/>
        <w:rPr>
          <w:rFonts w:ascii="Times New Roman" w:eastAsia="Times New Roman" w:hAnsi="Times New Roman" w:cs="Times New Roman"/>
          <w:sz w:val="24"/>
          <w:szCs w:val="24"/>
        </w:rPr>
      </w:pPr>
      <w:r>
        <w:rPr>
          <w:rFonts w:ascii="Times New Roman" w:eastAsia="Times New Roman" w:hAnsi="Times New Roman" w:cs="Times New Roman"/>
          <w:sz w:val="24"/>
          <w:szCs w:val="24"/>
        </w:rPr>
        <w:t>Water is pretty</w:t>
      </w:r>
      <w:r w:rsidRPr="00B07A0A">
        <w:rPr>
          <w:rFonts w:ascii="Times New Roman" w:eastAsia="Times New Roman" w:hAnsi="Times New Roman" w:cs="Times New Roman"/>
          <w:sz w:val="24"/>
          <w:szCs w:val="24"/>
        </w:rPr>
        <w:t xml:space="preserve"> important for living things. Your body is more than one-half water, and if we were to take a look at your cells, we’</w:t>
      </w:r>
      <w:r>
        <w:rPr>
          <w:rFonts w:ascii="Times New Roman" w:eastAsia="Times New Roman" w:hAnsi="Times New Roman" w:cs="Times New Roman"/>
          <w:sz w:val="24"/>
          <w:szCs w:val="24"/>
        </w:rPr>
        <w:t>d find they were over 70% water.</w:t>
      </w:r>
      <w:r w:rsidRPr="00B07A0A">
        <w:rPr>
          <w:rFonts w:ascii="Times New Roman" w:eastAsia="Times New Roman" w:hAnsi="Times New Roman" w:cs="Times New Roman"/>
          <w:sz w:val="24"/>
          <w:szCs w:val="24"/>
        </w:rPr>
        <w:t xml:space="preserve"> So, you—like most land animals—need a reliable supply of fresh water to survive.</w:t>
      </w:r>
    </w:p>
    <w:p w:rsidR="00E247BC" w:rsidRPr="00B07A0A" w:rsidRDefault="00E247BC" w:rsidP="00E247BC">
      <w:pPr>
        <w:spacing w:after="0" w:line="240" w:lineRule="auto"/>
        <w:rPr>
          <w:rFonts w:ascii="Times New Roman" w:eastAsia="Times New Roman" w:hAnsi="Times New Roman" w:cs="Times New Roman"/>
          <w:sz w:val="24"/>
          <w:szCs w:val="24"/>
        </w:rPr>
      </w:pPr>
      <w:r w:rsidRPr="00B07A0A">
        <w:rPr>
          <w:rFonts w:ascii="Times New Roman" w:eastAsia="Times New Roman" w:hAnsi="Times New Roman" w:cs="Times New Roman"/>
          <w:sz w:val="24"/>
          <w:szCs w:val="24"/>
        </w:rPr>
        <w:t>Of the water on Earth, 97.5% is salt water. Of the remaining water, over 99% is in the form of underground water or ice. All told, less than 1% of fresh water is found in lakes, rivers, and other available surface forms.</w:t>
      </w:r>
    </w:p>
    <w:p w:rsidR="00E247BC"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noProof/>
          <w:sz w:val="24"/>
          <w:szCs w:val="24"/>
        </w:rPr>
        <w:drawing>
          <wp:inline distT="0" distB="0" distL="0" distR="0" wp14:anchorId="52792574" wp14:editId="0C9EC5A2">
            <wp:extent cx="5943600" cy="2717479"/>
            <wp:effectExtent l="0" t="0" r="0" b="0"/>
            <wp:docPr id="5" name="Picture 5" descr="C:\Users\HP\Pictures\827d925a83096a3d61eb75087d7192152a3ab8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P\Pictures\827d925a83096a3d61eb75087d7192152a3ab8e4.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3600" cy="2717479"/>
                    </a:xfrm>
                    <a:prstGeom prst="rect">
                      <a:avLst/>
                    </a:prstGeom>
                    <a:noFill/>
                    <a:ln>
                      <a:noFill/>
                    </a:ln>
                  </pic:spPr>
                </pic:pic>
              </a:graphicData>
            </a:graphic>
          </wp:inline>
        </w:drawing>
      </w:r>
    </w:p>
    <w:p w:rsidR="00E247BC" w:rsidRPr="006440E6" w:rsidRDefault="00E247BC" w:rsidP="00E247BC">
      <w:pPr>
        <w:spacing w:after="0" w:line="240" w:lineRule="auto"/>
        <w:rPr>
          <w:rFonts w:ascii="Times New Roman" w:hAnsi="Times New Roman" w:cs="Times New Roman"/>
          <w:sz w:val="24"/>
          <w:szCs w:val="24"/>
        </w:rPr>
      </w:pPr>
      <w:r w:rsidRPr="006440E6">
        <w:rPr>
          <w:rFonts w:ascii="Times New Roman" w:hAnsi="Times New Roman" w:cs="Times New Roman"/>
          <w:sz w:val="24"/>
          <w:szCs w:val="24"/>
        </w:rPr>
        <w:t>Many living things depend on this small supply of surface fresh water, and lack of water can have serious effects on ecosystems. Humans, of course, have come up with some technologies to increase water availability. These include digging wells to get at groundwater, collecting rainwater, and using desalination—salt removal—to get fresh water from the ocean. Still, clean, safe drinking water is not always available in many parts of the world today.</w:t>
      </w:r>
    </w:p>
    <w:p w:rsidR="00E14F5D" w:rsidRDefault="00E14F5D" w:rsidP="00E247BC">
      <w:pPr>
        <w:spacing w:after="0" w:line="240" w:lineRule="auto"/>
        <w:rPr>
          <w:rFonts w:ascii="Times New Roman" w:eastAsia="Times New Roman" w:hAnsi="Times New Roman" w:cs="Times New Roman"/>
          <w:b/>
          <w:sz w:val="28"/>
          <w:szCs w:val="24"/>
        </w:rPr>
      </w:pPr>
    </w:p>
    <w:p w:rsidR="00E14F5D" w:rsidRDefault="00E14F5D" w:rsidP="00E247BC">
      <w:pPr>
        <w:spacing w:after="0" w:line="240" w:lineRule="auto"/>
        <w:rPr>
          <w:rFonts w:ascii="Times New Roman" w:eastAsia="Times New Roman" w:hAnsi="Times New Roman" w:cs="Times New Roman"/>
          <w:b/>
          <w:sz w:val="28"/>
          <w:szCs w:val="24"/>
        </w:rPr>
      </w:pPr>
    </w:p>
    <w:p w:rsidR="00E14F5D" w:rsidRDefault="00E14F5D" w:rsidP="00E247BC">
      <w:pPr>
        <w:spacing w:after="0" w:line="240" w:lineRule="auto"/>
        <w:rPr>
          <w:rFonts w:ascii="Times New Roman" w:eastAsia="Times New Roman" w:hAnsi="Times New Roman" w:cs="Times New Roman"/>
          <w:b/>
          <w:sz w:val="28"/>
          <w:szCs w:val="24"/>
        </w:rPr>
      </w:pPr>
    </w:p>
    <w:p w:rsidR="00E247BC" w:rsidRDefault="00E247BC" w:rsidP="00E247BC">
      <w:pPr>
        <w:spacing w:after="0" w:line="240" w:lineRule="auto"/>
        <w:rPr>
          <w:rFonts w:ascii="Times New Roman" w:eastAsia="Times New Roman" w:hAnsi="Times New Roman" w:cs="Times New Roman"/>
          <w:b/>
          <w:sz w:val="28"/>
          <w:szCs w:val="24"/>
        </w:rPr>
      </w:pPr>
      <w:r w:rsidRPr="00E551D9">
        <w:rPr>
          <w:rFonts w:ascii="Times New Roman" w:eastAsia="Times New Roman" w:hAnsi="Times New Roman" w:cs="Times New Roman"/>
          <w:b/>
          <w:sz w:val="28"/>
          <w:szCs w:val="24"/>
        </w:rPr>
        <w:lastRenderedPageBreak/>
        <w:t>Water Cycle</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The water cycle is driven by the Sun’s energy. The sun warms the ocean surface and other surface water, causing liquid water to evaporate and ice to sublime—turn directly from a solid to a gas. These sun-driven processes move water into the atmosphere in the form of water vapor.</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Over time, water vapor in the atmosphere condenses into clouds and eventually falls as </w:t>
      </w:r>
      <w:r w:rsidRPr="00E551D9">
        <w:rPr>
          <w:rFonts w:ascii="Times New Roman" w:eastAsia="Times New Roman" w:hAnsi="Times New Roman" w:cs="Times New Roman"/>
          <w:b/>
          <w:bCs/>
          <w:sz w:val="24"/>
          <w:szCs w:val="24"/>
        </w:rPr>
        <w:t>precipitation</w:t>
      </w:r>
      <w:r w:rsidRPr="00E551D9">
        <w:rPr>
          <w:rFonts w:ascii="Times New Roman" w:eastAsia="Times New Roman" w:hAnsi="Times New Roman" w:cs="Times New Roman"/>
          <w:sz w:val="24"/>
          <w:szCs w:val="24"/>
        </w:rPr>
        <w:t xml:space="preserve">, rain or snow. When precipitation reaches Earth's surface, it has a few options: it may evaporate again, flow over the surface, or </w:t>
      </w:r>
      <w:r w:rsidRPr="00E551D9">
        <w:rPr>
          <w:rFonts w:ascii="Times New Roman" w:eastAsia="Times New Roman" w:hAnsi="Times New Roman" w:cs="Times New Roman"/>
          <w:b/>
          <w:bCs/>
          <w:sz w:val="24"/>
          <w:szCs w:val="24"/>
        </w:rPr>
        <w:t>percolate</w:t>
      </w:r>
      <w:r w:rsidRPr="00E551D9">
        <w:rPr>
          <w:rFonts w:ascii="Times New Roman" w:eastAsia="Times New Roman" w:hAnsi="Times New Roman" w:cs="Times New Roman"/>
          <w:sz w:val="24"/>
          <w:szCs w:val="24"/>
        </w:rPr>
        <w:t xml:space="preserve">—sink down—into the ground. </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In land-based, or </w:t>
      </w:r>
      <w:r w:rsidRPr="00E551D9">
        <w:rPr>
          <w:rFonts w:ascii="Times New Roman" w:eastAsia="Times New Roman" w:hAnsi="Times New Roman" w:cs="Times New Roman"/>
          <w:b/>
          <w:bCs/>
          <w:sz w:val="24"/>
          <w:szCs w:val="24"/>
        </w:rPr>
        <w:t>terrestrial</w:t>
      </w:r>
      <w:r w:rsidRPr="00E551D9">
        <w:rPr>
          <w:rFonts w:ascii="Times New Roman" w:eastAsia="Times New Roman" w:hAnsi="Times New Roman" w:cs="Times New Roman"/>
          <w:sz w:val="24"/>
          <w:szCs w:val="24"/>
        </w:rPr>
        <w:t>, ecosystems in their natural state, rain usually hits the leaves and other surfaces of plants before it reaches the soil. Some water evaporates quickly from the surfaces of the plants. The water that's left reaches the soil and, in most cases, will begin to move down into it.</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In general, water moves along the surface as </w:t>
      </w:r>
      <w:r w:rsidRPr="00E551D9">
        <w:rPr>
          <w:rFonts w:ascii="Times New Roman" w:eastAsia="Times New Roman" w:hAnsi="Times New Roman" w:cs="Times New Roman"/>
          <w:b/>
          <w:bCs/>
          <w:sz w:val="24"/>
          <w:szCs w:val="24"/>
        </w:rPr>
        <w:t>runoff</w:t>
      </w:r>
      <w:r w:rsidRPr="00E551D9">
        <w:rPr>
          <w:rFonts w:ascii="Times New Roman" w:eastAsia="Times New Roman" w:hAnsi="Times New Roman" w:cs="Times New Roman"/>
          <w:sz w:val="24"/>
          <w:szCs w:val="24"/>
        </w:rPr>
        <w:t xml:space="preserve"> only when the soil is saturated with water, when rain is falling very hard, or when the surface can't absorb much water. A non-absorbent surface could be rock in a natural ecosystem or asphalt o</w:t>
      </w:r>
      <w:r>
        <w:rPr>
          <w:rFonts w:ascii="Times New Roman" w:eastAsia="Times New Roman" w:hAnsi="Times New Roman" w:cs="Times New Roman"/>
          <w:sz w:val="24"/>
          <w:szCs w:val="24"/>
        </w:rPr>
        <w:t>r cement in an urban</w:t>
      </w:r>
      <w:r w:rsidRPr="00E551D9">
        <w:rPr>
          <w:rFonts w:ascii="Times New Roman" w:eastAsia="Times New Roman" w:hAnsi="Times New Roman" w:cs="Times New Roman"/>
          <w:sz w:val="24"/>
          <w:szCs w:val="24"/>
        </w:rPr>
        <w:t xml:space="preserve"> ecosystem.</w:t>
      </w:r>
    </w:p>
    <w:p w:rsidR="00E247BC"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noProof/>
          <w:sz w:val="24"/>
          <w:szCs w:val="24"/>
        </w:rPr>
        <w:drawing>
          <wp:inline distT="0" distB="0" distL="0" distR="0" wp14:anchorId="4210A04F" wp14:editId="12E2C2FB">
            <wp:extent cx="5943600" cy="3832521"/>
            <wp:effectExtent l="0" t="0" r="0" b="0"/>
            <wp:docPr id="6" name="Picture 6" descr="C:\Users\HP\Pictures\fae2a7c1e9af1042266381243ed5381941efdd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P\Pictures\fae2a7c1e9af1042266381243ed5381941efdd48.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3600" cy="3832521"/>
                    </a:xfrm>
                    <a:prstGeom prst="rect">
                      <a:avLst/>
                    </a:prstGeom>
                    <a:noFill/>
                    <a:ln>
                      <a:noFill/>
                    </a:ln>
                  </pic:spPr>
                </pic:pic>
              </a:graphicData>
            </a:graphic>
          </wp:inline>
        </w:drawing>
      </w:r>
    </w:p>
    <w:p w:rsidR="00E247BC" w:rsidRDefault="00E247BC" w:rsidP="00E247BC">
      <w:pPr>
        <w:spacing w:after="0" w:line="240" w:lineRule="auto"/>
        <w:rPr>
          <w:rFonts w:ascii="Times New Roman" w:eastAsia="Times New Roman" w:hAnsi="Times New Roman" w:cs="Times New Roman"/>
          <w:sz w:val="24"/>
          <w:szCs w:val="24"/>
        </w:rPr>
      </w:pP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Water in the upper levels of the soil can be taken up by plant roots. Plants use some of the water for their own metabolism, and water that's in plant tissues can find its way into animals’ bodies when the plants get eaten. However, most of the water that enters a plant's body will be lost back to the atmosphere in a process called </w:t>
      </w:r>
      <w:r w:rsidRPr="00E551D9">
        <w:rPr>
          <w:rFonts w:ascii="Times New Roman" w:eastAsia="Times New Roman" w:hAnsi="Times New Roman" w:cs="Times New Roman"/>
          <w:b/>
          <w:bCs/>
          <w:sz w:val="24"/>
          <w:szCs w:val="24"/>
        </w:rPr>
        <w:t>transpiration</w:t>
      </w:r>
      <w:r w:rsidRPr="00E551D9">
        <w:rPr>
          <w:rFonts w:ascii="Times New Roman" w:eastAsia="Times New Roman" w:hAnsi="Times New Roman" w:cs="Times New Roman"/>
          <w:sz w:val="24"/>
          <w:szCs w:val="24"/>
        </w:rPr>
        <w:t>. In transpiration, water enters through the roots, travels upwards through vascular tubes made out of dead cells, and evaporates through pores called stomata found in the leaves.</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If water is not taken up by plant roots, it may percolate down into the subsoil and bedrock, forming groundwater. </w:t>
      </w:r>
      <w:r w:rsidRPr="00E551D9">
        <w:rPr>
          <w:rFonts w:ascii="Times New Roman" w:eastAsia="Times New Roman" w:hAnsi="Times New Roman" w:cs="Times New Roman"/>
          <w:b/>
          <w:bCs/>
          <w:sz w:val="24"/>
          <w:szCs w:val="24"/>
        </w:rPr>
        <w:t>Groundwater</w:t>
      </w:r>
      <w:r w:rsidRPr="00E551D9">
        <w:rPr>
          <w:rFonts w:ascii="Times New Roman" w:eastAsia="Times New Roman" w:hAnsi="Times New Roman" w:cs="Times New Roman"/>
          <w:sz w:val="24"/>
          <w:szCs w:val="24"/>
        </w:rPr>
        <w:t xml:space="preserve"> is water found in the pores between particles in sand and gravel or in the cracks in rocks, and it’s an important reservoir of freshwater. Shallow </w:t>
      </w:r>
      <w:r w:rsidRPr="00E551D9">
        <w:rPr>
          <w:rFonts w:ascii="Times New Roman" w:eastAsia="Times New Roman" w:hAnsi="Times New Roman" w:cs="Times New Roman"/>
          <w:sz w:val="24"/>
          <w:szCs w:val="24"/>
        </w:rPr>
        <w:lastRenderedPageBreak/>
        <w:t>groundwater flows slowly through pores and fissures and may eventually find its way to a stream or lake, where it can become part of the surface water again.</w:t>
      </w:r>
    </w:p>
    <w:p w:rsidR="00E247BC"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 xml:space="preserve">Some groundwater lies deep in the bedrock and can stay there for millennia. Groundwater reservoirs, or </w:t>
      </w:r>
      <w:r w:rsidRPr="00E551D9">
        <w:rPr>
          <w:rFonts w:ascii="Times New Roman" w:eastAsia="Times New Roman" w:hAnsi="Times New Roman" w:cs="Times New Roman"/>
          <w:i/>
          <w:iCs/>
          <w:sz w:val="24"/>
          <w:szCs w:val="24"/>
        </w:rPr>
        <w:t>aquifers</w:t>
      </w:r>
      <w:r w:rsidRPr="00E551D9">
        <w:rPr>
          <w:rFonts w:ascii="Times New Roman" w:eastAsia="Times New Roman" w:hAnsi="Times New Roman" w:cs="Times New Roman"/>
          <w:sz w:val="24"/>
          <w:szCs w:val="24"/>
        </w:rPr>
        <w:t>, are usually the source of drinking or irrigation water drawn up through wells. Today, many aquifers are being used up faster than they're renewed by water that moves down from above.</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b/>
          <w:bCs/>
          <w:sz w:val="24"/>
          <w:szCs w:val="36"/>
        </w:rPr>
        <w:t>The water cycle drives other cycles</w:t>
      </w:r>
    </w:p>
    <w:p w:rsidR="00E247BC" w:rsidRPr="00E551D9" w:rsidRDefault="00E247BC" w:rsidP="00E247BC">
      <w:pPr>
        <w:spacing w:after="0" w:line="240" w:lineRule="auto"/>
        <w:rPr>
          <w:rFonts w:ascii="Times New Roman" w:eastAsia="Times New Roman" w:hAnsi="Times New Roman" w:cs="Times New Roman"/>
          <w:sz w:val="24"/>
          <w:szCs w:val="24"/>
        </w:rPr>
      </w:pPr>
      <w:r w:rsidRPr="00E551D9">
        <w:rPr>
          <w:rFonts w:ascii="Times New Roman" w:eastAsia="Times New Roman" w:hAnsi="Times New Roman" w:cs="Times New Roman"/>
          <w:sz w:val="24"/>
          <w:szCs w:val="24"/>
        </w:rPr>
        <w:t>The water cycle is important in itself, and patterns of water cycling and rainfall have major effects on Earth's ecosystems. However, rainfall and surface runoff also play important roles in the cycling of various elements. These include carbon, nitrogen, phosphorus, and sulfur. In particular, surface runoff helps move elements from terrestrial, land-based, to aquatic ecosystems.</w:t>
      </w:r>
    </w:p>
    <w:p w:rsidR="00E247BC" w:rsidRDefault="00E247BC" w:rsidP="00E247BC">
      <w:pPr>
        <w:spacing w:after="0" w:line="240" w:lineRule="auto"/>
        <w:rPr>
          <w:rFonts w:ascii="Times New Roman" w:eastAsia="Times New Roman" w:hAnsi="Times New Roman" w:cs="Times New Roman"/>
          <w:sz w:val="24"/>
          <w:szCs w:val="24"/>
        </w:rPr>
      </w:pPr>
    </w:p>
    <w:p w:rsidR="00E247BC" w:rsidRPr="00E17C10" w:rsidRDefault="00E247BC" w:rsidP="00E247BC">
      <w:pPr>
        <w:spacing w:after="0" w:line="240" w:lineRule="auto"/>
        <w:rPr>
          <w:rFonts w:ascii="Times New Roman" w:eastAsia="Times New Roman" w:hAnsi="Times New Roman" w:cs="Times New Roman"/>
          <w:b/>
          <w:bCs/>
          <w:sz w:val="24"/>
          <w:szCs w:val="24"/>
        </w:rPr>
      </w:pPr>
      <w:r w:rsidRPr="00E17C10">
        <w:rPr>
          <w:rFonts w:ascii="Times New Roman" w:eastAsia="Times New Roman" w:hAnsi="Times New Roman" w:cs="Times New Roman"/>
          <w:b/>
          <w:bCs/>
          <w:sz w:val="28"/>
          <w:szCs w:val="24"/>
        </w:rPr>
        <w:t>Carbon</w:t>
      </w:r>
    </w:p>
    <w:p w:rsidR="00E247BC" w:rsidRPr="00E17C10" w:rsidRDefault="00E247BC" w:rsidP="00E247BC">
      <w:pPr>
        <w:spacing w:after="0" w:line="240" w:lineRule="auto"/>
        <w:rPr>
          <w:rFonts w:ascii="Times New Roman" w:eastAsia="Times New Roman" w:hAnsi="Times New Roman" w:cs="Times New Roman"/>
          <w:sz w:val="24"/>
          <w:szCs w:val="24"/>
        </w:rPr>
      </w:pPr>
      <w:proofErr w:type="gramStart"/>
      <w:r w:rsidRPr="00E17C10">
        <w:rPr>
          <w:rFonts w:ascii="Times New Roman" w:eastAsia="Times New Roman" w:hAnsi="Symbol" w:cs="Times New Roman"/>
          <w:sz w:val="24"/>
          <w:szCs w:val="24"/>
        </w:rPr>
        <w:t></w:t>
      </w:r>
      <w:r w:rsidRPr="00E17C10">
        <w:rPr>
          <w:rFonts w:ascii="Times New Roman" w:eastAsia="Times New Roman" w:hAnsi="Times New Roman" w:cs="Times New Roman"/>
          <w:sz w:val="24"/>
          <w:szCs w:val="24"/>
        </w:rPr>
        <w:t xml:space="preserve">  Carbon</w:t>
      </w:r>
      <w:proofErr w:type="gramEnd"/>
      <w:r w:rsidRPr="00E17C10">
        <w:rPr>
          <w:rFonts w:ascii="Times New Roman" w:eastAsia="Times New Roman" w:hAnsi="Times New Roman" w:cs="Times New Roman"/>
          <w:sz w:val="24"/>
          <w:szCs w:val="24"/>
        </w:rPr>
        <w:t xml:space="preserve"> is an essential element in the bodies of living organisms. It is also economically important to modern humans, in the form of fossil fuels.</w:t>
      </w:r>
    </w:p>
    <w:p w:rsidR="00E247BC" w:rsidRPr="00E17C10" w:rsidRDefault="00E247BC" w:rsidP="00E247BC">
      <w:pPr>
        <w:spacing w:after="0" w:line="240" w:lineRule="auto"/>
        <w:rPr>
          <w:rFonts w:ascii="Times New Roman" w:eastAsia="Times New Roman" w:hAnsi="Times New Roman" w:cs="Times New Roman"/>
          <w:sz w:val="24"/>
          <w:szCs w:val="24"/>
        </w:rPr>
      </w:pPr>
      <w:proofErr w:type="gramStart"/>
      <w:r w:rsidRPr="00E17C10">
        <w:rPr>
          <w:rFonts w:ascii="Times New Roman" w:eastAsia="Times New Roman" w:hAnsi="Symbol" w:cs="Times New Roman"/>
          <w:sz w:val="24"/>
          <w:szCs w:val="24"/>
        </w:rPr>
        <w:t></w:t>
      </w:r>
      <w:r w:rsidRPr="00E17C10">
        <w:rPr>
          <w:rFonts w:ascii="Times New Roman" w:eastAsia="Times New Roman" w:hAnsi="Times New Roman" w:cs="Times New Roman"/>
          <w:sz w:val="24"/>
          <w:szCs w:val="24"/>
        </w:rPr>
        <w:t xml:space="preserve">  Carbon</w:t>
      </w:r>
      <w:proofErr w:type="gramEnd"/>
      <w:r w:rsidRPr="00E17C10">
        <w:rPr>
          <w:rFonts w:ascii="Times New Roman" w:eastAsia="Times New Roman" w:hAnsi="Times New Roman" w:cs="Times New Roman"/>
          <w:sz w:val="24"/>
          <w:szCs w:val="24"/>
        </w:rPr>
        <w:t xml:space="preserve"> dioxide—</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—from the atmosphere is taken up by photosynthetic organisms and used to make organic molecules, which travel through food chains. In the end, the carbon atoms are released as </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 in respiration.</w:t>
      </w:r>
    </w:p>
    <w:p w:rsidR="00E247BC" w:rsidRPr="00E17C10" w:rsidRDefault="00E247BC" w:rsidP="00E247BC">
      <w:pPr>
        <w:spacing w:after="0" w:line="240" w:lineRule="auto"/>
        <w:rPr>
          <w:rFonts w:ascii="Times New Roman" w:eastAsia="Times New Roman" w:hAnsi="Times New Roman" w:cs="Times New Roman"/>
          <w:sz w:val="24"/>
          <w:szCs w:val="24"/>
        </w:rPr>
      </w:pPr>
      <w:proofErr w:type="gramStart"/>
      <w:r w:rsidRPr="00E17C10">
        <w:rPr>
          <w:rFonts w:ascii="Times New Roman" w:eastAsia="Times New Roman" w:hAnsi="Symbol" w:cs="Times New Roman"/>
          <w:sz w:val="24"/>
          <w:szCs w:val="24"/>
        </w:rPr>
        <w:t></w:t>
      </w:r>
      <w:r w:rsidRPr="00E17C10">
        <w:rPr>
          <w:rFonts w:ascii="Times New Roman" w:eastAsia="Times New Roman" w:hAnsi="Times New Roman" w:cs="Times New Roman"/>
          <w:sz w:val="24"/>
          <w:szCs w:val="24"/>
        </w:rPr>
        <w:t xml:space="preserve">  Slow</w:t>
      </w:r>
      <w:proofErr w:type="gramEnd"/>
      <w:r w:rsidRPr="00E17C10">
        <w:rPr>
          <w:rFonts w:ascii="Times New Roman" w:eastAsia="Times New Roman" w:hAnsi="Times New Roman" w:cs="Times New Roman"/>
          <w:sz w:val="24"/>
          <w:szCs w:val="24"/>
        </w:rPr>
        <w:t xml:space="preserve"> geological processes, including the formation of sedimentary rock and fossil fuels, contribute to the carbon cycle over long timescales.</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Symbol" w:cs="Times New Roman"/>
          <w:sz w:val="24"/>
          <w:szCs w:val="24"/>
        </w:rPr>
        <w:t></w:t>
      </w:r>
      <w:r w:rsidRPr="00E17C10">
        <w:rPr>
          <w:rFonts w:ascii="Times New Roman" w:eastAsia="Times New Roman" w:hAnsi="Times New Roman" w:cs="Times New Roman"/>
          <w:sz w:val="24"/>
          <w:szCs w:val="24"/>
        </w:rPr>
        <w:t xml:space="preserve">  Some human activities, such as burning of fossil fuels and deforestation, increase atmospheric </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 and affect Earth's climate and oceans.</w:t>
      </w:r>
    </w:p>
    <w:p w:rsidR="00E247BC" w:rsidRDefault="00E247BC" w:rsidP="00E247BC">
      <w:pPr>
        <w:spacing w:after="0" w:line="240" w:lineRule="auto"/>
        <w:rPr>
          <w:rFonts w:ascii="Times New Roman" w:eastAsia="Times New Roman" w:hAnsi="Times New Roman" w:cs="Times New Roman"/>
          <w:b/>
          <w:bCs/>
          <w:sz w:val="24"/>
          <w:szCs w:val="24"/>
        </w:rPr>
      </w:pPr>
    </w:p>
    <w:p w:rsidR="00E247BC" w:rsidRPr="00E17C10" w:rsidRDefault="00E247BC" w:rsidP="00E247BC">
      <w:pPr>
        <w:spacing w:after="0" w:line="240" w:lineRule="auto"/>
        <w:rPr>
          <w:rFonts w:ascii="Times New Roman" w:eastAsia="Times New Roman" w:hAnsi="Times New Roman" w:cs="Times New Roman"/>
          <w:b/>
          <w:bCs/>
          <w:sz w:val="24"/>
          <w:szCs w:val="24"/>
        </w:rPr>
      </w:pPr>
      <w:r w:rsidRPr="00E17C10">
        <w:rPr>
          <w:rFonts w:ascii="Times New Roman" w:eastAsia="Times New Roman" w:hAnsi="Times New Roman" w:cs="Times New Roman"/>
          <w:b/>
          <w:bCs/>
          <w:sz w:val="24"/>
          <w:szCs w:val="24"/>
        </w:rPr>
        <w:t>Carbon: building block and fuel source</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About 18% of your body consists of carbon atoms, by mass, and those carbon atoms are pretty key to your existence! Without carbon, you wouldn't have the plasma membranes of your cells, the sugar molecules you use for fuel, or even the DNA</w:t>
      </w:r>
      <w:r>
        <w:rPr>
          <w:rFonts w:ascii="Times New Roman" w:eastAsia="Times New Roman" w:hAnsi="Times New Roman" w:cs="Times New Roman"/>
          <w:sz w:val="24"/>
          <w:szCs w:val="24"/>
        </w:rPr>
        <w:t xml:space="preserve"> t</w:t>
      </w:r>
      <w:r w:rsidRPr="00E17C10">
        <w:rPr>
          <w:rFonts w:ascii="Times New Roman" w:eastAsia="Times New Roman" w:hAnsi="Times New Roman" w:cs="Times New Roman"/>
          <w:sz w:val="24"/>
          <w:szCs w:val="24"/>
        </w:rPr>
        <w:t>hat carries instructions to build and run your body.</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Carbon is part of our bodies, but it's also part of our modern-day industries. Carbon compounds from long-ago plants and algae make up the fossil fuels, such as coal and natural gas, that we use today as energy sources. When these fossil fuels are burned, carbon dioxide—</w:t>
      </w:r>
      <w:r w:rsidRPr="00622C41">
        <w:rPr>
          <w:rFonts w:ascii="Times New Roman" w:eastAsia="Times New Roman" w:hAnsi="Times New Roman" w:cs="Times New Roman"/>
          <w:sz w:val="24"/>
          <w:szCs w:val="24"/>
        </w:rPr>
        <w:t xml:space="preserve"> 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—is released into the air, leading to higher and higher levels of atmospheric </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 This increase in </w:t>
      </w:r>
      <w:r>
        <w:rPr>
          <w:rFonts w:ascii="Times New Roman" w:eastAsia="Times New Roman" w:hAnsi="Times New Roman" w:cs="Times New Roman"/>
          <w:sz w:val="24"/>
          <w:szCs w:val="24"/>
          <w:vertAlign w:val="subscript"/>
        </w:rPr>
        <w:t>CO2</w:t>
      </w:r>
      <w:r w:rsidRPr="00E17C10">
        <w:rPr>
          <w:rFonts w:ascii="Times New Roman" w:eastAsia="Times New Roman" w:hAnsi="Times New Roman" w:cs="Times New Roman"/>
          <w:sz w:val="24"/>
          <w:szCs w:val="24"/>
        </w:rPr>
        <w:t xml:space="preserve"> levels affects Earth's climate and is a major environmental concern worldwide.</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 xml:space="preserve">Let's take a look at the carbon cycle and see how atmospheric </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Pr>
          <w:rFonts w:ascii="Times New Roman" w:eastAsia="Times New Roman" w:hAnsi="Times New Roman" w:cs="Times New Roman"/>
          <w:sz w:val="24"/>
          <w:szCs w:val="24"/>
        </w:rPr>
        <w:t xml:space="preserve"> </w:t>
      </w:r>
      <w:r w:rsidRPr="00E17C10">
        <w:rPr>
          <w:rFonts w:ascii="Times New Roman" w:eastAsia="Times New Roman" w:hAnsi="Times New Roman" w:cs="Times New Roman"/>
          <w:sz w:val="24"/>
          <w:szCs w:val="24"/>
        </w:rPr>
        <w:t>and carbon use by living organisms fit into the bigger picture of carbon cycling.</w:t>
      </w:r>
    </w:p>
    <w:p w:rsidR="00E247BC" w:rsidRPr="00E17C10" w:rsidRDefault="00E247BC" w:rsidP="00E247BC">
      <w:pPr>
        <w:spacing w:after="0" w:line="240" w:lineRule="auto"/>
        <w:rPr>
          <w:rFonts w:ascii="Times New Roman" w:eastAsia="Times New Roman" w:hAnsi="Times New Roman" w:cs="Times New Roman"/>
          <w:b/>
          <w:bCs/>
          <w:sz w:val="24"/>
          <w:szCs w:val="24"/>
        </w:rPr>
      </w:pPr>
      <w:r w:rsidRPr="00E17C10">
        <w:rPr>
          <w:rFonts w:ascii="Times New Roman" w:eastAsia="Times New Roman" w:hAnsi="Times New Roman" w:cs="Times New Roman"/>
          <w:b/>
          <w:bCs/>
          <w:sz w:val="24"/>
          <w:szCs w:val="24"/>
        </w:rPr>
        <w:t>The carbon cycle</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 xml:space="preserve">The carbon cycle is most easily studied as two interconnected </w:t>
      </w:r>
      <w:proofErr w:type="spellStart"/>
      <w:r w:rsidRPr="00E17C10">
        <w:rPr>
          <w:rFonts w:ascii="Times New Roman" w:eastAsia="Times New Roman" w:hAnsi="Times New Roman" w:cs="Times New Roman"/>
          <w:sz w:val="24"/>
          <w:szCs w:val="24"/>
        </w:rPr>
        <w:t>subcycles</w:t>
      </w:r>
      <w:proofErr w:type="spellEnd"/>
      <w:r w:rsidRPr="00E17C10">
        <w:rPr>
          <w:rFonts w:ascii="Times New Roman" w:eastAsia="Times New Roman" w:hAnsi="Times New Roman" w:cs="Times New Roman"/>
          <w:sz w:val="24"/>
          <w:szCs w:val="24"/>
        </w:rPr>
        <w:t>:</w:t>
      </w:r>
    </w:p>
    <w:p w:rsidR="00E247BC" w:rsidRPr="00E17C10" w:rsidRDefault="00E247BC" w:rsidP="00E247BC">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One dealing with rapid carbon exchange among living organisms</w:t>
      </w:r>
    </w:p>
    <w:p w:rsidR="00E247BC" w:rsidRPr="00E17C10" w:rsidRDefault="00E247BC" w:rsidP="00E247BC">
      <w:pPr>
        <w:numPr>
          <w:ilvl w:val="0"/>
          <w:numId w:val="4"/>
        </w:numPr>
        <w:spacing w:before="100" w:beforeAutospacing="1" w:after="100" w:afterAutospacing="1"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One dealing with long-term cycling of carbon through geologic processes</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t xml:space="preserve">Although we will look at them separately, it's important to realize these cycles are linked. For instance, the same pools of atmospheric and oceanic </w:t>
      </w:r>
      <w:r w:rsidRPr="00622C41">
        <w:rPr>
          <w:rFonts w:ascii="Times New Roman" w:eastAsia="Times New Roman" w:hAnsi="Times New Roman" w:cs="Times New Roman"/>
          <w:sz w:val="24"/>
          <w:szCs w:val="24"/>
        </w:rPr>
        <w:t>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 that are utilized by organisms are also fed and depleted by geological processes.</w:t>
      </w:r>
    </w:p>
    <w:p w:rsidR="00E247BC" w:rsidRPr="00E17C10" w:rsidRDefault="00E247BC" w:rsidP="00E247BC">
      <w:pPr>
        <w:spacing w:after="0" w:line="240" w:lineRule="auto"/>
        <w:rPr>
          <w:rFonts w:ascii="Times New Roman" w:eastAsia="Times New Roman" w:hAnsi="Times New Roman" w:cs="Times New Roman"/>
          <w:sz w:val="24"/>
          <w:szCs w:val="24"/>
        </w:rPr>
      </w:pPr>
      <w:r w:rsidRPr="00E17C10">
        <w:rPr>
          <w:rFonts w:ascii="Times New Roman" w:eastAsia="Times New Roman" w:hAnsi="Times New Roman" w:cs="Times New Roman"/>
          <w:sz w:val="24"/>
          <w:szCs w:val="24"/>
        </w:rPr>
        <w:lastRenderedPageBreak/>
        <w:t>As a brief overview, carbon exists in the air largely as carbon dioxide—</w:t>
      </w:r>
      <w:r w:rsidRPr="00622C41">
        <w:rPr>
          <w:rFonts w:ascii="Times New Roman" w:eastAsia="Times New Roman" w:hAnsi="Times New Roman" w:cs="Times New Roman"/>
          <w:sz w:val="24"/>
          <w:szCs w:val="24"/>
        </w:rPr>
        <w:t xml:space="preserve"> CO</w:t>
      </w:r>
      <w:r>
        <w:rPr>
          <w:rFonts w:ascii="Times New Roman" w:eastAsia="Times New Roman" w:hAnsi="Times New Roman" w:cs="Times New Roman"/>
          <w:sz w:val="24"/>
          <w:szCs w:val="24"/>
          <w:vertAlign w:val="subscript"/>
        </w:rPr>
        <w:t>2</w:t>
      </w:r>
      <w:r w:rsidRPr="00E17C10">
        <w:rPr>
          <w:rFonts w:ascii="Times New Roman" w:eastAsia="Times New Roman" w:hAnsi="Times New Roman" w:cs="Times New Roman"/>
          <w:sz w:val="24"/>
          <w:szCs w:val="24"/>
        </w:rPr>
        <w:t xml:space="preserve">—gas, which dissolves in water and reacts with water molecules to produce bicarbonate—HCO3. </w:t>
      </w:r>
      <w:hyperlink r:id="rId44" w:history="1">
        <w:r w:rsidRPr="00622C41">
          <w:rPr>
            <w:rFonts w:ascii="Times New Roman" w:eastAsia="Times New Roman" w:hAnsi="Times New Roman" w:cs="Times New Roman"/>
            <w:sz w:val="24"/>
            <w:szCs w:val="24"/>
          </w:rPr>
          <w:t>Photosynthesis</w:t>
        </w:r>
      </w:hyperlink>
      <w:r w:rsidRPr="00E17C10">
        <w:rPr>
          <w:rFonts w:ascii="Times New Roman" w:eastAsia="Times New Roman" w:hAnsi="Times New Roman" w:cs="Times New Roman"/>
          <w:sz w:val="24"/>
          <w:szCs w:val="24"/>
        </w:rPr>
        <w:t xml:space="preserve"> by land plants, bacteria, and algae converts carbon dioxide or bicarbonate into organic molecules. Organic molecules made by </w:t>
      </w:r>
      <w:proofErr w:type="spellStart"/>
      <w:r w:rsidRPr="00E17C10">
        <w:rPr>
          <w:rFonts w:ascii="Times New Roman" w:eastAsia="Times New Roman" w:hAnsi="Times New Roman" w:cs="Times New Roman"/>
          <w:sz w:val="24"/>
          <w:szCs w:val="24"/>
        </w:rPr>
        <w:t>photosynthesizers</w:t>
      </w:r>
      <w:proofErr w:type="spellEnd"/>
      <w:r w:rsidRPr="00E17C10">
        <w:rPr>
          <w:rFonts w:ascii="Times New Roman" w:eastAsia="Times New Roman" w:hAnsi="Times New Roman" w:cs="Times New Roman"/>
          <w:sz w:val="24"/>
          <w:szCs w:val="24"/>
        </w:rPr>
        <w:t xml:space="preserve"> are passed through food chains, and </w:t>
      </w:r>
      <w:hyperlink r:id="rId45" w:history="1">
        <w:r w:rsidRPr="00622C41">
          <w:rPr>
            <w:rFonts w:ascii="Times New Roman" w:eastAsia="Times New Roman" w:hAnsi="Times New Roman" w:cs="Times New Roman"/>
            <w:sz w:val="24"/>
            <w:szCs w:val="24"/>
          </w:rPr>
          <w:t>cellular respiration</w:t>
        </w:r>
      </w:hyperlink>
      <w:r w:rsidRPr="00E17C10">
        <w:rPr>
          <w:rFonts w:ascii="Times New Roman" w:eastAsia="Times New Roman" w:hAnsi="Times New Roman" w:cs="Times New Roman"/>
          <w:sz w:val="24"/>
          <w:szCs w:val="24"/>
        </w:rPr>
        <w:t xml:space="preserve"> converts the organic carbon back into carbon dioxide gas.</w:t>
      </w:r>
    </w:p>
    <w:p w:rsidR="00E247BC"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noProof/>
          <w:sz w:val="24"/>
          <w:szCs w:val="24"/>
        </w:rPr>
        <w:drawing>
          <wp:inline distT="0" distB="0" distL="0" distR="0" wp14:anchorId="205EC737" wp14:editId="6F0D4D03">
            <wp:extent cx="5943600" cy="4140262"/>
            <wp:effectExtent l="0" t="0" r="0" b="0"/>
            <wp:docPr id="7" name="Picture 7" descr="C:\Users\HP\Pictures\04990f0fa7819da55704548656ad1d52e7327b4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HP\Pictures\04990f0fa7819da55704548656ad1d52e7327b42.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3600" cy="4140262"/>
                    </a:xfrm>
                    <a:prstGeom prst="rect">
                      <a:avLst/>
                    </a:prstGeom>
                    <a:noFill/>
                    <a:ln>
                      <a:noFill/>
                    </a:ln>
                  </pic:spPr>
                </pic:pic>
              </a:graphicData>
            </a:graphic>
          </wp:inline>
        </w:drawing>
      </w:r>
    </w:p>
    <w:p w:rsidR="00E247BC" w:rsidRDefault="00E247BC" w:rsidP="00E247BC">
      <w:pPr>
        <w:spacing w:after="0" w:line="240" w:lineRule="auto"/>
        <w:rPr>
          <w:rFonts w:ascii="Times New Roman" w:eastAsia="Times New Roman" w:hAnsi="Times New Roman" w:cs="Times New Roman"/>
          <w:sz w:val="24"/>
          <w:szCs w:val="24"/>
        </w:rPr>
      </w:pPr>
    </w:p>
    <w:p w:rsidR="00E247BC" w:rsidRDefault="00E247BC" w:rsidP="00E247BC">
      <w:pPr>
        <w:spacing w:after="0" w:line="240" w:lineRule="auto"/>
      </w:pPr>
      <w:proofErr w:type="spellStart"/>
      <w:r>
        <w:t>Longterm</w:t>
      </w:r>
      <w:proofErr w:type="spellEnd"/>
      <w:r>
        <w:t xml:space="preserve"> storage of organic carbon occurs when matter from living organisms is buried deep underground or sinks to the bottom of the ocean and forms sedimentary rock. Volcanic activity and, more recently, human burning of fossil fuels bring this stored carbon back into the carbon cycle. Although the formation of fossil fuels happens on a slow, geologic timescale, human release of the carbon they contain—as </w:t>
      </w:r>
      <w:r w:rsidRPr="00622C41">
        <w:rPr>
          <w:rFonts w:ascii="Times New Roman" w:eastAsia="Times New Roman" w:hAnsi="Times New Roman" w:cs="Times New Roman"/>
          <w:sz w:val="24"/>
          <w:szCs w:val="24"/>
        </w:rPr>
        <w:t>CO</w:t>
      </w:r>
      <w:r>
        <w:rPr>
          <w:rStyle w:val="katex-mathml"/>
          <w:vertAlign w:val="subscript"/>
        </w:rPr>
        <w:t>2</w:t>
      </w:r>
      <w:r>
        <w:t>—is on a very fast timescale.</w:t>
      </w:r>
    </w:p>
    <w:p w:rsidR="00E247BC" w:rsidRPr="00622C41" w:rsidRDefault="00E247BC" w:rsidP="00E247BC">
      <w:pPr>
        <w:spacing w:after="0" w:line="240" w:lineRule="auto"/>
        <w:rPr>
          <w:rFonts w:ascii="Times New Roman" w:eastAsia="Times New Roman" w:hAnsi="Times New Roman" w:cs="Times New Roman"/>
          <w:b/>
          <w:bCs/>
          <w:sz w:val="24"/>
          <w:szCs w:val="24"/>
        </w:rPr>
      </w:pPr>
      <w:r w:rsidRPr="00622C41">
        <w:rPr>
          <w:rFonts w:ascii="Times New Roman" w:eastAsia="Times New Roman" w:hAnsi="Times New Roman" w:cs="Times New Roman"/>
          <w:b/>
          <w:bCs/>
          <w:sz w:val="24"/>
          <w:szCs w:val="24"/>
        </w:rPr>
        <w:t>The biological carbon cycle</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t xml:space="preserve">Carbon enters all food webs, both terrestrial and aquatic, through </w:t>
      </w:r>
      <w:r w:rsidRPr="00622C41">
        <w:rPr>
          <w:rFonts w:ascii="Times New Roman" w:eastAsia="Times New Roman" w:hAnsi="Times New Roman" w:cs="Times New Roman"/>
          <w:b/>
          <w:bCs/>
          <w:sz w:val="24"/>
          <w:szCs w:val="24"/>
        </w:rPr>
        <w:t>autotrophs</w:t>
      </w:r>
      <w:r w:rsidRPr="00622C41">
        <w:rPr>
          <w:rFonts w:ascii="Times New Roman" w:eastAsia="Times New Roman" w:hAnsi="Times New Roman" w:cs="Times New Roman"/>
          <w:sz w:val="24"/>
          <w:szCs w:val="24"/>
        </w:rPr>
        <w:t xml:space="preserve">, or self-feeders. Almost all of these autotrophs are </w:t>
      </w:r>
      <w:proofErr w:type="spellStart"/>
      <w:r w:rsidRPr="00622C41">
        <w:rPr>
          <w:rFonts w:ascii="Times New Roman" w:eastAsia="Times New Roman" w:hAnsi="Times New Roman" w:cs="Times New Roman"/>
          <w:sz w:val="24"/>
          <w:szCs w:val="24"/>
        </w:rPr>
        <w:t>photsynthesizers</w:t>
      </w:r>
      <w:proofErr w:type="spellEnd"/>
      <w:r w:rsidRPr="00622C41">
        <w:rPr>
          <w:rFonts w:ascii="Times New Roman" w:eastAsia="Times New Roman" w:hAnsi="Times New Roman" w:cs="Times New Roman"/>
          <w:sz w:val="24"/>
          <w:szCs w:val="24"/>
        </w:rPr>
        <w:t xml:space="preserve">, such as plants or algae. </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t xml:space="preserve">Autotrophs capture carbon dioxide from the air or bicarbonate ions from the water and use them to make organic compounds such as glucose. </w:t>
      </w:r>
      <w:r w:rsidRPr="00622C41">
        <w:rPr>
          <w:rFonts w:ascii="Times New Roman" w:eastAsia="Times New Roman" w:hAnsi="Times New Roman" w:cs="Times New Roman"/>
          <w:b/>
          <w:bCs/>
          <w:sz w:val="24"/>
          <w:szCs w:val="24"/>
        </w:rPr>
        <w:t>Heterotrophs</w:t>
      </w:r>
      <w:r w:rsidRPr="00622C41">
        <w:rPr>
          <w:rFonts w:ascii="Times New Roman" w:eastAsia="Times New Roman" w:hAnsi="Times New Roman" w:cs="Times New Roman"/>
          <w:sz w:val="24"/>
          <w:szCs w:val="24"/>
        </w:rPr>
        <w:t>, or other-feeders, such as humans, consume the organic molecules, and the organic carbon is passed through food chains and webs.</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t>How does carbon cycle back to the atmosphere or ocean? To release the energy stored in carbon-containing molecules, such as sugars, autotrophs and heterotrophs break these molecules down in a process called cellular respiration. In this process, the carbons of the molecule are released as carbon dioxide. Decomposers also release organic compounds and carbon dioxide when they break down dead organisms and waste products.</w:t>
      </w:r>
    </w:p>
    <w:p w:rsidR="00E247BC"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lastRenderedPageBreak/>
        <w:t xml:space="preserve">Carbon can cycle quickly through this biological pathway, especially in aquatic ecosystems. Overall, an estimated 1,000 to 100,000 million metric tons of carbon move through the biological pathway each year. </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b/>
          <w:bCs/>
          <w:sz w:val="24"/>
          <w:szCs w:val="36"/>
        </w:rPr>
        <w:t>The geological carbon cycle</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t>The geological pathway of the carbon cycle takes much longer than the biological pathway described above. In fact, it usually takes millions of years for carbon to cycle through the geological pathway. Carbon may be stored for long periods of time in the atmosphere, bodies of liquid water—mostly oceans— ocean sediment, soil, rocks, fossil fuels, and Earth’s interior.</w:t>
      </w:r>
    </w:p>
    <w:p w:rsidR="00E247BC" w:rsidRPr="00622C41" w:rsidRDefault="00E247BC" w:rsidP="00E247BC">
      <w:pPr>
        <w:spacing w:after="0" w:line="240" w:lineRule="auto"/>
        <w:rPr>
          <w:rFonts w:ascii="Times New Roman" w:eastAsia="Times New Roman" w:hAnsi="Times New Roman" w:cs="Times New Roman"/>
          <w:sz w:val="24"/>
          <w:szCs w:val="24"/>
        </w:rPr>
      </w:pPr>
      <w:r w:rsidRPr="00622C41">
        <w:rPr>
          <w:rFonts w:ascii="Times New Roman" w:eastAsia="Times New Roman" w:hAnsi="Times New Roman" w:cs="Times New Roman"/>
          <w:sz w:val="24"/>
          <w:szCs w:val="24"/>
        </w:rPr>
        <w:t>The level of carbon dioxide in the atmosphere is influenced by the reservoir of carbon in the oceans and vice versa. Carbon dioxide from the atmosphere dissolves in water and reacts with water molecules in the following reactions:</w:t>
      </w:r>
    </w:p>
    <w:p w:rsidR="00E247BC" w:rsidRDefault="00E247BC" w:rsidP="00E247BC">
      <w:pPr>
        <w:spacing w:after="0" w:line="240" w:lineRule="auto"/>
        <w:rPr>
          <w:rFonts w:ascii="Times New Roman" w:eastAsia="Times New Roman" w:hAnsi="Times New Roman" w:cs="Times New Roman"/>
          <w:sz w:val="24"/>
          <w:szCs w:val="24"/>
        </w:rPr>
      </w:pPr>
    </w:p>
    <w:p w:rsidR="00E247BC" w:rsidRDefault="00E247BC" w:rsidP="00E247BC">
      <w:pPr>
        <w:spacing w:after="0" w:line="240" w:lineRule="auto"/>
        <w:jc w:val="center"/>
        <w:rPr>
          <w:rStyle w:val="mbin"/>
          <w:rFonts w:ascii="Times New Roman" w:hAnsi="Times New Roman" w:cs="Times New Roman"/>
          <w:sz w:val="24"/>
          <w:szCs w:val="24"/>
        </w:rPr>
      </w:pPr>
      <w:r w:rsidRPr="00622C41">
        <w:rPr>
          <w:rStyle w:val="mord"/>
          <w:rFonts w:ascii="Times New Roman" w:hAnsi="Times New Roman" w:cs="Times New Roman"/>
          <w:sz w:val="24"/>
          <w:szCs w:val="24"/>
        </w:rPr>
        <w:t>CO</w:t>
      </w:r>
      <w:r w:rsidRPr="00622C41">
        <w:rPr>
          <w:rStyle w:val="fontsize-ensurer"/>
          <w:rFonts w:ascii="Times New Roman" w:hAnsi="Times New Roman" w:cs="Times New Roman"/>
          <w:sz w:val="24"/>
          <w:szCs w:val="24"/>
        </w:rPr>
        <w:t>​</w:t>
      </w:r>
      <w:r w:rsidRPr="00622C41">
        <w:rPr>
          <w:rStyle w:val="mord"/>
          <w:rFonts w:ascii="Times New Roman" w:hAnsi="Times New Roman" w:cs="Times New Roman"/>
          <w:sz w:val="24"/>
          <w:szCs w:val="24"/>
          <w:vertAlign w:val="subscript"/>
        </w:rPr>
        <w:t>2</w:t>
      </w:r>
      <w:r w:rsidRPr="00622C41">
        <w:rPr>
          <w:rStyle w:val="fontsize-ensurer"/>
          <w:rFonts w:ascii="Times New Roman" w:hAnsi="Times New Roman" w:cs="Times New Roman"/>
          <w:sz w:val="24"/>
          <w:szCs w:val="24"/>
        </w:rPr>
        <w:t>​</w:t>
      </w:r>
      <w:r w:rsidRPr="00622C41">
        <w:rPr>
          <w:rStyle w:val="baseline-fix"/>
          <w:rFonts w:ascii="Times New Roman" w:hAnsi="Times New Roman" w:cs="Times New Roman"/>
          <w:sz w:val="24"/>
          <w:szCs w:val="24"/>
        </w:rPr>
        <w:t>​</w:t>
      </w:r>
      <w:r>
        <w:rPr>
          <w:rStyle w:val="baseline-fix"/>
          <w:rFonts w:ascii="Times New Roman" w:hAnsi="Times New Roman" w:cs="Times New Roman"/>
          <w:sz w:val="24"/>
          <w:szCs w:val="24"/>
        </w:rPr>
        <w:t xml:space="preserve"> </w:t>
      </w:r>
      <w:r w:rsidRPr="00622C41">
        <w:rPr>
          <w:rStyle w:val="mbin"/>
          <w:rFonts w:ascii="Times New Roman" w:hAnsi="Times New Roman" w:cs="Times New Roman"/>
          <w:sz w:val="24"/>
          <w:szCs w:val="24"/>
        </w:rPr>
        <w:t>+</w:t>
      </w:r>
      <w:r>
        <w:rPr>
          <w:rStyle w:val="mbin"/>
          <w:rFonts w:ascii="Times New Roman" w:hAnsi="Times New Roman" w:cs="Times New Roman"/>
          <w:sz w:val="24"/>
          <w:szCs w:val="24"/>
        </w:rPr>
        <w:t xml:space="preserve"> </w:t>
      </w:r>
      <w:r w:rsidRPr="00622C41">
        <w:rPr>
          <w:rStyle w:val="mord"/>
          <w:rFonts w:ascii="Times New Roman" w:hAnsi="Times New Roman" w:cs="Times New Roman"/>
          <w:sz w:val="24"/>
          <w:szCs w:val="24"/>
        </w:rPr>
        <w:t>H</w:t>
      </w:r>
      <w:r w:rsidRPr="00622C41">
        <w:rPr>
          <w:rStyle w:val="fontsize-ensurer"/>
          <w:rFonts w:ascii="Times New Roman" w:hAnsi="Times New Roman" w:cs="Times New Roman"/>
          <w:sz w:val="24"/>
          <w:szCs w:val="24"/>
        </w:rPr>
        <w:t>​</w:t>
      </w:r>
      <w:r w:rsidRPr="00622C41">
        <w:rPr>
          <w:rStyle w:val="mord"/>
          <w:rFonts w:ascii="Times New Roman" w:hAnsi="Times New Roman" w:cs="Times New Roman"/>
          <w:sz w:val="24"/>
          <w:szCs w:val="24"/>
          <w:vertAlign w:val="subscript"/>
        </w:rPr>
        <w:t>2</w:t>
      </w:r>
      <w:proofErr w:type="gramStart"/>
      <w:r w:rsidRPr="00622C41">
        <w:rPr>
          <w:rStyle w:val="fontsize-ensurer"/>
          <w:rFonts w:ascii="Times New Roman" w:hAnsi="Times New Roman" w:cs="Times New Roman"/>
          <w:sz w:val="24"/>
          <w:szCs w:val="24"/>
        </w:rPr>
        <w:t>​</w:t>
      </w:r>
      <w:r w:rsidRPr="00622C41">
        <w:rPr>
          <w:rStyle w:val="baseline-fix"/>
          <w:rFonts w:ascii="Times New Roman" w:hAnsi="Times New Roman" w:cs="Times New Roman"/>
          <w:sz w:val="24"/>
          <w:szCs w:val="24"/>
        </w:rPr>
        <w:t>​</w:t>
      </w:r>
      <w:r w:rsidRPr="00622C41">
        <w:rPr>
          <w:rStyle w:val="mord"/>
          <w:rFonts w:ascii="Times New Roman" w:hAnsi="Times New Roman" w:cs="Times New Roman"/>
          <w:sz w:val="24"/>
          <w:szCs w:val="24"/>
        </w:rPr>
        <w:t>O</w:t>
      </w:r>
      <w:proofErr w:type="gramEnd"/>
      <w:r>
        <w:rPr>
          <w:rStyle w:val="mord"/>
          <w:rFonts w:ascii="Times New Roman" w:hAnsi="Times New Roman" w:cs="Times New Roman"/>
          <w:sz w:val="24"/>
          <w:szCs w:val="24"/>
        </w:rPr>
        <w:t xml:space="preserve"> </w:t>
      </w:r>
      <w:r w:rsidRPr="00622C41">
        <w:rPr>
          <w:rStyle w:val="mrel"/>
          <w:rFonts w:ascii="Cambria Math" w:hAnsi="Cambria Math" w:cs="Cambria Math"/>
          <w:sz w:val="24"/>
          <w:szCs w:val="24"/>
        </w:rPr>
        <w:t>⇌</w:t>
      </w:r>
      <w:r>
        <w:rPr>
          <w:rStyle w:val="mrel"/>
          <w:rFonts w:ascii="Cambria Math" w:hAnsi="Cambria Math" w:cs="Cambria Math"/>
          <w:sz w:val="24"/>
          <w:szCs w:val="24"/>
        </w:rPr>
        <w:t xml:space="preserve"> </w:t>
      </w:r>
      <w:r w:rsidRPr="00622C41">
        <w:rPr>
          <w:rStyle w:val="mord"/>
          <w:rFonts w:ascii="Times New Roman" w:hAnsi="Times New Roman" w:cs="Times New Roman"/>
          <w:sz w:val="24"/>
          <w:szCs w:val="24"/>
        </w:rPr>
        <w:t>H</w:t>
      </w:r>
      <w:r w:rsidRPr="00595682">
        <w:rPr>
          <w:rStyle w:val="fontsize-ensurer"/>
          <w:rFonts w:ascii="Times New Roman" w:hAnsi="Times New Roman" w:cs="Times New Roman"/>
          <w:sz w:val="24"/>
          <w:szCs w:val="24"/>
          <w:vertAlign w:val="subscript"/>
        </w:rPr>
        <w:t>​</w:t>
      </w:r>
      <w:r w:rsidRPr="00595682">
        <w:rPr>
          <w:rStyle w:val="mord"/>
          <w:rFonts w:ascii="Times New Roman" w:hAnsi="Times New Roman" w:cs="Times New Roman"/>
          <w:sz w:val="24"/>
          <w:szCs w:val="24"/>
          <w:vertAlign w:val="subscript"/>
        </w:rPr>
        <w:t>2</w:t>
      </w:r>
      <w:r w:rsidRPr="00622C41">
        <w:rPr>
          <w:rStyle w:val="fontsize-ensurer"/>
          <w:rFonts w:ascii="Times New Roman" w:hAnsi="Times New Roman" w:cs="Times New Roman"/>
          <w:sz w:val="24"/>
          <w:szCs w:val="24"/>
        </w:rPr>
        <w:t>​</w:t>
      </w:r>
      <w:r w:rsidRPr="00622C41">
        <w:rPr>
          <w:rStyle w:val="baseline-fix"/>
          <w:rFonts w:ascii="Times New Roman" w:hAnsi="Times New Roman" w:cs="Times New Roman"/>
          <w:sz w:val="24"/>
          <w:szCs w:val="24"/>
        </w:rPr>
        <w:t>​</w:t>
      </w:r>
      <w:r w:rsidRPr="00622C41">
        <w:rPr>
          <w:rStyle w:val="mord"/>
          <w:rFonts w:ascii="Times New Roman" w:hAnsi="Times New Roman" w:cs="Times New Roman"/>
          <w:sz w:val="24"/>
          <w:szCs w:val="24"/>
        </w:rPr>
        <w:t>CO</w:t>
      </w:r>
      <w:r w:rsidRPr="00595682">
        <w:rPr>
          <w:rStyle w:val="fontsize-ensurer"/>
          <w:rFonts w:ascii="Times New Roman" w:hAnsi="Times New Roman" w:cs="Times New Roman"/>
          <w:sz w:val="24"/>
          <w:szCs w:val="24"/>
          <w:vertAlign w:val="subscript"/>
        </w:rPr>
        <w:t>​</w:t>
      </w:r>
      <w:r w:rsidRPr="00595682">
        <w:rPr>
          <w:rStyle w:val="mord"/>
          <w:rFonts w:ascii="Times New Roman" w:hAnsi="Times New Roman" w:cs="Times New Roman"/>
          <w:sz w:val="24"/>
          <w:szCs w:val="24"/>
          <w:vertAlign w:val="subscript"/>
        </w:rPr>
        <w:t>3</w:t>
      </w:r>
      <w:r w:rsidRPr="00622C41">
        <w:rPr>
          <w:rStyle w:val="fontsize-ensurer"/>
          <w:rFonts w:ascii="Times New Roman" w:hAnsi="Times New Roman" w:cs="Times New Roman"/>
          <w:sz w:val="24"/>
          <w:szCs w:val="24"/>
        </w:rPr>
        <w:t>​</w:t>
      </w:r>
      <w:r>
        <w:rPr>
          <w:rStyle w:val="fontsize-ensurer"/>
          <w:rFonts w:ascii="Times New Roman" w:hAnsi="Times New Roman" w:cs="Times New Roman"/>
          <w:sz w:val="24"/>
          <w:szCs w:val="24"/>
        </w:rPr>
        <w:t xml:space="preserve"> </w:t>
      </w:r>
      <w:r w:rsidRPr="00622C41">
        <w:rPr>
          <w:rStyle w:val="baseline-fix"/>
          <w:rFonts w:ascii="Times New Roman" w:hAnsi="Times New Roman" w:cs="Times New Roman"/>
          <w:sz w:val="24"/>
          <w:szCs w:val="24"/>
        </w:rPr>
        <w:t>​</w:t>
      </w:r>
      <w:r w:rsidRPr="00622C41">
        <w:rPr>
          <w:rStyle w:val="mrel"/>
          <w:rFonts w:ascii="Cambria Math" w:hAnsi="Cambria Math" w:cs="Cambria Math"/>
          <w:sz w:val="24"/>
          <w:szCs w:val="24"/>
        </w:rPr>
        <w:t>⇌</w:t>
      </w:r>
      <w:r>
        <w:rPr>
          <w:rStyle w:val="mrel"/>
          <w:rFonts w:ascii="Cambria Math" w:hAnsi="Cambria Math" w:cs="Cambria Math"/>
          <w:sz w:val="24"/>
          <w:szCs w:val="24"/>
        </w:rPr>
        <w:t xml:space="preserve"> </w:t>
      </w:r>
      <w:r w:rsidRPr="00622C41">
        <w:rPr>
          <w:rStyle w:val="mord"/>
          <w:rFonts w:ascii="Times New Roman" w:hAnsi="Times New Roman" w:cs="Times New Roman"/>
          <w:sz w:val="24"/>
          <w:szCs w:val="24"/>
        </w:rPr>
        <w:t>HCO</w:t>
      </w:r>
      <w:r w:rsidRPr="00622C41">
        <w:rPr>
          <w:rStyle w:val="fontsize-ensurer"/>
          <w:rFonts w:ascii="Times New Roman" w:hAnsi="Times New Roman" w:cs="Times New Roman"/>
          <w:sz w:val="24"/>
          <w:szCs w:val="24"/>
        </w:rPr>
        <w:t>​</w:t>
      </w:r>
      <w:r w:rsidRPr="00622C41">
        <w:rPr>
          <w:rStyle w:val="mord"/>
          <w:rFonts w:ascii="Times New Roman" w:hAnsi="Times New Roman" w:cs="Times New Roman"/>
          <w:sz w:val="24"/>
          <w:szCs w:val="24"/>
        </w:rPr>
        <w:t>3</w:t>
      </w:r>
      <w:r w:rsidRPr="00CF1FD8">
        <w:rPr>
          <w:rStyle w:val="fontsize-ensurer"/>
          <w:rFonts w:ascii="Times New Roman" w:hAnsi="Times New Roman" w:cs="Times New Roman"/>
          <w:sz w:val="24"/>
          <w:szCs w:val="24"/>
          <w:vertAlign w:val="superscript"/>
        </w:rPr>
        <w:t>​</w:t>
      </w:r>
      <w:r w:rsidRPr="00CF1FD8">
        <w:rPr>
          <w:rStyle w:val="mbin"/>
          <w:rFonts w:ascii="Times New Roman" w:hAnsi="Times New Roman" w:cs="Times New Roman"/>
          <w:sz w:val="24"/>
          <w:szCs w:val="24"/>
          <w:vertAlign w:val="superscript"/>
        </w:rPr>
        <w:t>−</w:t>
      </w:r>
      <w:r w:rsidRPr="00622C41">
        <w:rPr>
          <w:rStyle w:val="fontsize-ensurer"/>
          <w:rFonts w:ascii="Times New Roman" w:hAnsi="Times New Roman" w:cs="Times New Roman"/>
          <w:sz w:val="24"/>
          <w:szCs w:val="24"/>
        </w:rPr>
        <w:t>​</w:t>
      </w:r>
      <w:r w:rsidRPr="00622C41">
        <w:rPr>
          <w:rStyle w:val="baseline-fix"/>
          <w:rFonts w:ascii="Times New Roman" w:hAnsi="Times New Roman" w:cs="Times New Roman"/>
          <w:sz w:val="24"/>
          <w:szCs w:val="24"/>
        </w:rPr>
        <w:t>​</w:t>
      </w:r>
      <w:r>
        <w:rPr>
          <w:rStyle w:val="baseline-fix"/>
          <w:rFonts w:ascii="Times New Roman" w:hAnsi="Times New Roman" w:cs="Times New Roman"/>
          <w:sz w:val="24"/>
          <w:szCs w:val="24"/>
        </w:rPr>
        <w:t xml:space="preserve"> </w:t>
      </w:r>
      <w:r w:rsidRPr="00622C41">
        <w:rPr>
          <w:rStyle w:val="mbin"/>
          <w:rFonts w:ascii="Times New Roman" w:hAnsi="Times New Roman" w:cs="Times New Roman"/>
          <w:sz w:val="24"/>
          <w:szCs w:val="24"/>
        </w:rPr>
        <w:t>+</w:t>
      </w:r>
      <w:r>
        <w:rPr>
          <w:rStyle w:val="mbin"/>
          <w:rFonts w:ascii="Times New Roman" w:hAnsi="Times New Roman" w:cs="Times New Roman"/>
          <w:sz w:val="24"/>
          <w:szCs w:val="24"/>
        </w:rPr>
        <w:t xml:space="preserve"> </w:t>
      </w:r>
      <w:r w:rsidRPr="00622C41">
        <w:rPr>
          <w:rStyle w:val="mord"/>
          <w:rFonts w:ascii="Times New Roman" w:hAnsi="Times New Roman" w:cs="Times New Roman"/>
          <w:sz w:val="24"/>
          <w:szCs w:val="24"/>
        </w:rPr>
        <w:t>H</w:t>
      </w:r>
      <w:r w:rsidRPr="00622C41">
        <w:rPr>
          <w:rStyle w:val="fontsize-ensurer"/>
          <w:rFonts w:ascii="Times New Roman" w:hAnsi="Times New Roman" w:cs="Times New Roman"/>
          <w:sz w:val="24"/>
          <w:szCs w:val="24"/>
        </w:rPr>
        <w:t>​</w:t>
      </w:r>
      <w:r w:rsidRPr="00CF1FD8">
        <w:rPr>
          <w:rStyle w:val="mbin"/>
          <w:rFonts w:ascii="Times New Roman" w:hAnsi="Times New Roman" w:cs="Times New Roman"/>
          <w:sz w:val="24"/>
          <w:szCs w:val="24"/>
          <w:vertAlign w:val="superscript"/>
        </w:rPr>
        <w:t>+</w:t>
      </w:r>
      <w:r>
        <w:rPr>
          <w:rStyle w:val="mbin"/>
          <w:rFonts w:ascii="Times New Roman" w:hAnsi="Times New Roman" w:cs="Times New Roman"/>
          <w:sz w:val="24"/>
          <w:szCs w:val="24"/>
        </w:rPr>
        <w:t xml:space="preserve"> </w:t>
      </w:r>
      <w:r w:rsidRPr="00622C41">
        <w:rPr>
          <w:rStyle w:val="fontsize-ensurer"/>
          <w:rFonts w:ascii="Times New Roman" w:hAnsi="Times New Roman" w:cs="Times New Roman"/>
          <w:sz w:val="24"/>
          <w:szCs w:val="24"/>
        </w:rPr>
        <w:t>​</w:t>
      </w:r>
      <w:r w:rsidRPr="00622C41">
        <w:rPr>
          <w:rStyle w:val="baseline-fix"/>
          <w:rFonts w:ascii="Times New Roman" w:hAnsi="Times New Roman" w:cs="Times New Roman"/>
          <w:sz w:val="24"/>
          <w:szCs w:val="24"/>
        </w:rPr>
        <w:t>​</w:t>
      </w:r>
      <w:r w:rsidRPr="00622C41">
        <w:rPr>
          <w:rStyle w:val="mrel"/>
          <w:rFonts w:ascii="Cambria Math" w:hAnsi="Cambria Math" w:cs="Cambria Math"/>
          <w:sz w:val="24"/>
          <w:szCs w:val="24"/>
        </w:rPr>
        <w:t>⇌</w:t>
      </w:r>
      <w:r>
        <w:rPr>
          <w:rStyle w:val="mrel"/>
          <w:rFonts w:ascii="Cambria Math" w:hAnsi="Cambria Math" w:cs="Cambria Math"/>
          <w:sz w:val="24"/>
          <w:szCs w:val="24"/>
        </w:rPr>
        <w:t xml:space="preserve"> </w:t>
      </w:r>
      <w:r w:rsidRPr="00622C41">
        <w:rPr>
          <w:rStyle w:val="mord"/>
          <w:rFonts w:ascii="Times New Roman" w:hAnsi="Times New Roman" w:cs="Times New Roman"/>
          <w:sz w:val="24"/>
          <w:szCs w:val="24"/>
        </w:rPr>
        <w:t>CO</w:t>
      </w:r>
      <w:r w:rsidRPr="00CF1FD8">
        <w:rPr>
          <w:rStyle w:val="fontsize-ensurer"/>
          <w:rFonts w:ascii="Times New Roman" w:hAnsi="Times New Roman" w:cs="Times New Roman"/>
          <w:sz w:val="24"/>
          <w:szCs w:val="24"/>
          <w:vertAlign w:val="subscript"/>
        </w:rPr>
        <w:t>​</w:t>
      </w:r>
      <w:r w:rsidRPr="00CF1FD8">
        <w:rPr>
          <w:rStyle w:val="mord"/>
          <w:rFonts w:ascii="Times New Roman" w:hAnsi="Times New Roman" w:cs="Times New Roman"/>
          <w:sz w:val="24"/>
          <w:szCs w:val="24"/>
          <w:vertAlign w:val="subscript"/>
        </w:rPr>
        <w:t>3</w:t>
      </w:r>
      <w:r w:rsidRPr="00CF1FD8">
        <w:rPr>
          <w:rStyle w:val="fontsize-ensurer"/>
          <w:rFonts w:ascii="Times New Roman" w:hAnsi="Times New Roman" w:cs="Times New Roman"/>
          <w:sz w:val="24"/>
          <w:szCs w:val="24"/>
          <w:vertAlign w:val="superscript"/>
        </w:rPr>
        <w:t>​</w:t>
      </w:r>
      <w:r w:rsidRPr="00CF1FD8">
        <w:rPr>
          <w:rStyle w:val="mord"/>
          <w:rFonts w:ascii="Times New Roman" w:hAnsi="Times New Roman" w:cs="Times New Roman"/>
          <w:sz w:val="24"/>
          <w:szCs w:val="24"/>
          <w:vertAlign w:val="superscript"/>
        </w:rPr>
        <w:t>2−</w:t>
      </w:r>
      <w:r w:rsidRPr="00622C41">
        <w:rPr>
          <w:rStyle w:val="fontsize-ensurer"/>
          <w:rFonts w:ascii="Times New Roman" w:hAnsi="Times New Roman" w:cs="Times New Roman"/>
          <w:sz w:val="24"/>
          <w:szCs w:val="24"/>
        </w:rPr>
        <w:t>​</w:t>
      </w:r>
      <w:r>
        <w:rPr>
          <w:rStyle w:val="fontsize-ensurer"/>
          <w:rFonts w:ascii="Times New Roman" w:hAnsi="Times New Roman" w:cs="Times New Roman"/>
          <w:sz w:val="24"/>
          <w:szCs w:val="24"/>
        </w:rPr>
        <w:t xml:space="preserve"> </w:t>
      </w:r>
      <w:r w:rsidRPr="00622C41">
        <w:rPr>
          <w:rStyle w:val="baseline-fix"/>
          <w:rFonts w:ascii="Times New Roman" w:hAnsi="Times New Roman" w:cs="Times New Roman"/>
          <w:sz w:val="24"/>
          <w:szCs w:val="24"/>
        </w:rPr>
        <w:t>​</w:t>
      </w:r>
      <w:r w:rsidRPr="00622C41">
        <w:rPr>
          <w:rStyle w:val="mbin"/>
          <w:rFonts w:ascii="Times New Roman" w:hAnsi="Times New Roman" w:cs="Times New Roman"/>
          <w:sz w:val="24"/>
          <w:szCs w:val="24"/>
        </w:rPr>
        <w:t>+</w:t>
      </w:r>
      <w:r>
        <w:rPr>
          <w:rStyle w:val="mbin"/>
          <w:rFonts w:ascii="Times New Roman" w:hAnsi="Times New Roman" w:cs="Times New Roman"/>
          <w:sz w:val="24"/>
          <w:szCs w:val="24"/>
        </w:rPr>
        <w:t xml:space="preserve"> </w:t>
      </w:r>
      <w:r w:rsidRPr="00622C41">
        <w:rPr>
          <w:rStyle w:val="mord"/>
          <w:rFonts w:ascii="Times New Roman" w:hAnsi="Times New Roman" w:cs="Times New Roman"/>
          <w:sz w:val="24"/>
          <w:szCs w:val="24"/>
        </w:rPr>
        <w:t>2H</w:t>
      </w:r>
      <w:r w:rsidRPr="00622C41">
        <w:rPr>
          <w:rStyle w:val="fontsize-ensurer"/>
          <w:rFonts w:ascii="Times New Roman" w:hAnsi="Times New Roman" w:cs="Times New Roman"/>
          <w:sz w:val="24"/>
          <w:szCs w:val="24"/>
        </w:rPr>
        <w:t>​</w:t>
      </w:r>
      <w:r w:rsidRPr="00622C41">
        <w:rPr>
          <w:rStyle w:val="mbin"/>
          <w:rFonts w:ascii="Times New Roman" w:hAnsi="Times New Roman" w:cs="Times New Roman"/>
          <w:sz w:val="24"/>
          <w:szCs w:val="24"/>
          <w:vertAlign w:val="superscript"/>
        </w:rPr>
        <w:t>+</w:t>
      </w:r>
    </w:p>
    <w:p w:rsidR="00E247BC" w:rsidRDefault="00E247BC" w:rsidP="00E247BC">
      <w:pPr>
        <w:spacing w:after="0" w:line="240" w:lineRule="auto"/>
        <w:rPr>
          <w:rFonts w:ascii="Times New Roman" w:eastAsia="Times New Roman" w:hAnsi="Times New Roman" w:cs="Times New Roman"/>
          <w:sz w:val="24"/>
          <w:szCs w:val="24"/>
        </w:rPr>
      </w:pPr>
    </w:p>
    <w:p w:rsidR="00E247BC" w:rsidRPr="00235706" w:rsidRDefault="00E247BC" w:rsidP="00E247BC">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The carbonate </w:t>
      </w:r>
      <w:r w:rsidRPr="00235706">
        <w:rPr>
          <w:rFonts w:ascii="Times New Roman" w:eastAsia="Times New Roman" w:hAnsi="Times New Roman" w:cs="Times New Roman"/>
          <w:sz w:val="24"/>
          <w:szCs w:val="24"/>
        </w:rPr>
        <w:t>CO</w:t>
      </w:r>
      <w:r w:rsidRPr="00235706">
        <w:rPr>
          <w:rFonts w:ascii="Times New Roman" w:eastAsia="Times New Roman" w:hAnsi="Times New Roman" w:cs="Times New Roman"/>
          <w:sz w:val="24"/>
          <w:szCs w:val="24"/>
          <w:vertAlign w:val="subscript"/>
        </w:rPr>
        <w:t>3</w:t>
      </w:r>
      <w:r w:rsidRPr="00235706">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w:t>
      </w:r>
      <w:r w:rsidRPr="00235706">
        <w:rPr>
          <w:rFonts w:ascii="Times New Roman" w:eastAsia="Times New Roman" w:hAnsi="Times New Roman" w:cs="Times New Roman"/>
          <w:sz w:val="24"/>
          <w:szCs w:val="24"/>
        </w:rPr>
        <w:t>released in this process combines with Ca</w:t>
      </w:r>
      <w:r w:rsidRPr="0008301A">
        <w:rPr>
          <w:rFonts w:ascii="Times New Roman" w:eastAsia="Times New Roman" w:hAnsi="Times New Roman" w:cs="Times New Roman"/>
          <w:sz w:val="24"/>
          <w:szCs w:val="24"/>
          <w:vertAlign w:val="superscript"/>
        </w:rPr>
        <w:t>2+</w:t>
      </w:r>
      <w:r>
        <w:rPr>
          <w:rFonts w:ascii="Times New Roman" w:eastAsia="Times New Roman" w:hAnsi="Times New Roman" w:cs="Times New Roman"/>
          <w:sz w:val="24"/>
          <w:szCs w:val="24"/>
        </w:rPr>
        <w:t xml:space="preserve"> ions to make calcium carbonate </w:t>
      </w:r>
      <w:r w:rsidRPr="00235706">
        <w:rPr>
          <w:rFonts w:ascii="Times New Roman" w:eastAsia="Times New Roman" w:hAnsi="Times New Roman" w:cs="Times New Roman"/>
          <w:sz w:val="24"/>
          <w:szCs w:val="24"/>
        </w:rPr>
        <w:t>CaCO</w:t>
      </w:r>
      <w:r w:rsidRPr="00235706">
        <w:rPr>
          <w:rFonts w:ascii="Times New Roman" w:eastAsia="Times New Roman" w:hAnsi="Times New Roman" w:cs="Times New Roman"/>
          <w:sz w:val="24"/>
          <w:szCs w:val="24"/>
          <w:vertAlign w:val="subscript"/>
        </w:rPr>
        <w:t>3</w:t>
      </w:r>
      <w:r>
        <w:rPr>
          <w:rFonts w:ascii="Times New Roman" w:eastAsia="Times New Roman" w:hAnsi="Times New Roman" w:cs="Times New Roman"/>
          <w:sz w:val="24"/>
          <w:szCs w:val="24"/>
        </w:rPr>
        <w:t xml:space="preserve"> </w:t>
      </w:r>
      <w:r w:rsidRPr="00235706">
        <w:rPr>
          <w:rFonts w:ascii="Times New Roman" w:eastAsia="Times New Roman" w:hAnsi="Times New Roman" w:cs="Times New Roman"/>
          <w:sz w:val="24"/>
          <w:szCs w:val="24"/>
        </w:rPr>
        <w:t>a key component of the shells of marine organisms.</w:t>
      </w:r>
      <w:r>
        <w:rPr>
          <w:rFonts w:ascii="Times New Roman" w:eastAsia="Times New Roman" w:hAnsi="Times New Roman" w:cs="Times New Roman"/>
          <w:sz w:val="24"/>
          <w:szCs w:val="24"/>
        </w:rPr>
        <w:t xml:space="preserve"> </w:t>
      </w:r>
      <w:r w:rsidRPr="00235706">
        <w:rPr>
          <w:rFonts w:ascii="Times New Roman" w:eastAsia="Times New Roman" w:hAnsi="Times New Roman" w:cs="Times New Roman"/>
          <w:sz w:val="24"/>
          <w:szCs w:val="24"/>
        </w:rPr>
        <w:t>When the organisms die, their remains may sink and eventually become part of the sediment on the ocean floor. Over geologic time, the sediment turns into limestone, which is the largest carbon reservoir on Earth.</w:t>
      </w:r>
    </w:p>
    <w:p w:rsidR="00E247BC" w:rsidRPr="00235706" w:rsidRDefault="00E247BC" w:rsidP="00E247BC">
      <w:pPr>
        <w:spacing w:after="0" w:line="240" w:lineRule="auto"/>
        <w:jc w:val="both"/>
        <w:rPr>
          <w:rFonts w:ascii="Times New Roman" w:eastAsia="Times New Roman" w:hAnsi="Times New Roman" w:cs="Times New Roman"/>
          <w:sz w:val="24"/>
          <w:szCs w:val="24"/>
        </w:rPr>
      </w:pPr>
      <w:r w:rsidRPr="00235706">
        <w:rPr>
          <w:rFonts w:ascii="Times New Roman" w:eastAsia="Times New Roman" w:hAnsi="Times New Roman" w:cs="Times New Roman"/>
          <w:sz w:val="24"/>
          <w:szCs w:val="24"/>
        </w:rPr>
        <w:t>On land, carbon is stored in soil as organic carbon from the decomposition of living organisms or as inorganic carbon from weathering of terrestrial rock and minerals. Deeper under the ground are fossil fuels such as oil, coal, and natural gas, which are the remains of plants decomposed under anaerobic—oxygen-free—conditions. Fossil fuels take millions of years to form. When humans burn them, carbon is released into the atmosphere as carbon dioxide.</w:t>
      </w:r>
    </w:p>
    <w:p w:rsidR="00E247BC" w:rsidRPr="00235706" w:rsidRDefault="00E247BC" w:rsidP="00E247BC">
      <w:pPr>
        <w:spacing w:after="0" w:line="240" w:lineRule="auto"/>
        <w:jc w:val="both"/>
        <w:rPr>
          <w:rFonts w:ascii="Times New Roman" w:eastAsia="Times New Roman" w:hAnsi="Times New Roman" w:cs="Times New Roman"/>
          <w:sz w:val="24"/>
          <w:szCs w:val="24"/>
        </w:rPr>
      </w:pPr>
      <w:r w:rsidRPr="00235706">
        <w:rPr>
          <w:rFonts w:ascii="Times New Roman" w:eastAsia="Times New Roman" w:hAnsi="Times New Roman" w:cs="Times New Roman"/>
          <w:sz w:val="24"/>
          <w:szCs w:val="24"/>
        </w:rPr>
        <w:t xml:space="preserve">Another way for carbon to enter the atmosphere is by the eruption of volcanoes. Carbon-containing sediments in the ocean floor are taken deep within the Earth in a process called </w:t>
      </w:r>
      <w:proofErr w:type="spellStart"/>
      <w:r w:rsidRPr="00235706">
        <w:rPr>
          <w:rFonts w:ascii="Times New Roman" w:eastAsia="Times New Roman" w:hAnsi="Times New Roman" w:cs="Times New Roman"/>
          <w:sz w:val="24"/>
          <w:szCs w:val="24"/>
        </w:rPr>
        <w:t>subduction</w:t>
      </w:r>
      <w:proofErr w:type="spellEnd"/>
      <w:r w:rsidRPr="00235706">
        <w:rPr>
          <w:rFonts w:ascii="Times New Roman" w:eastAsia="Times New Roman" w:hAnsi="Times New Roman" w:cs="Times New Roman"/>
          <w:sz w:val="24"/>
          <w:szCs w:val="24"/>
        </w:rPr>
        <w:t>, in which one tectonic plate moves under another. This process forms carbon dioxide, which can be released into the atmosphere by volcanic eruptions or hydrothermal escapes.</w:t>
      </w:r>
    </w:p>
    <w:p w:rsidR="00E247BC" w:rsidRPr="009445C0" w:rsidRDefault="00E247BC" w:rsidP="00E247BC">
      <w:pPr>
        <w:spacing w:before="100" w:beforeAutospacing="1" w:after="100" w:afterAutospacing="1" w:line="240" w:lineRule="auto"/>
        <w:outlineLvl w:val="1"/>
        <w:rPr>
          <w:rFonts w:ascii="Times New Roman" w:eastAsia="Times New Roman" w:hAnsi="Times New Roman" w:cs="Times New Roman"/>
          <w:b/>
          <w:bCs/>
          <w:sz w:val="24"/>
          <w:szCs w:val="36"/>
        </w:rPr>
      </w:pPr>
      <w:r w:rsidRPr="009445C0">
        <w:rPr>
          <w:rFonts w:ascii="Times New Roman" w:eastAsia="Times New Roman" w:hAnsi="Times New Roman" w:cs="Times New Roman"/>
          <w:b/>
          <w:bCs/>
          <w:sz w:val="24"/>
          <w:szCs w:val="36"/>
        </w:rPr>
        <w:t>Human impacts on the carbon cycle</w:t>
      </w:r>
    </w:p>
    <w:p w:rsidR="00E247BC" w:rsidRPr="009445C0" w:rsidRDefault="00E247BC" w:rsidP="00E247BC">
      <w:pPr>
        <w:spacing w:after="0" w:line="240" w:lineRule="auto"/>
        <w:rPr>
          <w:rFonts w:ascii="Times New Roman" w:eastAsia="Times New Roman" w:hAnsi="Times New Roman" w:cs="Times New Roman"/>
          <w:sz w:val="24"/>
          <w:szCs w:val="24"/>
        </w:rPr>
      </w:pPr>
      <w:r w:rsidRPr="009445C0">
        <w:rPr>
          <w:rFonts w:ascii="Times New Roman" w:eastAsia="Times New Roman" w:hAnsi="Times New Roman" w:cs="Times New Roman"/>
          <w:sz w:val="24"/>
          <w:szCs w:val="24"/>
        </w:rPr>
        <w:t xml:space="preserve">Global demand for Earth’s limited fossil fuel reserves has risen since the beginning of the </w:t>
      </w:r>
      <w:hyperlink r:id="rId47" w:history="1">
        <w:r w:rsidRPr="009445C0">
          <w:rPr>
            <w:rFonts w:ascii="Times New Roman" w:eastAsia="Times New Roman" w:hAnsi="Times New Roman" w:cs="Times New Roman"/>
            <w:sz w:val="24"/>
            <w:szCs w:val="24"/>
          </w:rPr>
          <w:t>Industrial Revolution</w:t>
        </w:r>
      </w:hyperlink>
      <w:r>
        <w:rPr>
          <w:rFonts w:ascii="Times New Roman" w:eastAsia="Times New Roman" w:hAnsi="Times New Roman" w:cs="Times New Roman"/>
          <w:sz w:val="24"/>
          <w:szCs w:val="24"/>
        </w:rPr>
        <w:t>.</w:t>
      </w:r>
      <w:r w:rsidRPr="009445C0">
        <w:rPr>
          <w:rFonts w:ascii="Times New Roman" w:eastAsia="Times New Roman" w:hAnsi="Times New Roman" w:cs="Times New Roman"/>
          <w:sz w:val="24"/>
          <w:szCs w:val="24"/>
        </w:rPr>
        <w:t xml:space="preserve"> Fossil fuels are considered a </w:t>
      </w:r>
      <w:r w:rsidRPr="009445C0">
        <w:rPr>
          <w:rFonts w:ascii="Times New Roman" w:eastAsia="Times New Roman" w:hAnsi="Times New Roman" w:cs="Times New Roman"/>
          <w:b/>
          <w:bCs/>
          <w:sz w:val="24"/>
          <w:szCs w:val="24"/>
        </w:rPr>
        <w:t>nonrenewable resource</w:t>
      </w:r>
      <w:r w:rsidRPr="009445C0">
        <w:rPr>
          <w:rFonts w:ascii="Times New Roman" w:eastAsia="Times New Roman" w:hAnsi="Times New Roman" w:cs="Times New Roman"/>
          <w:sz w:val="24"/>
          <w:szCs w:val="24"/>
        </w:rPr>
        <w:t xml:space="preserve"> because they are being used up much faster than they can be produced by geological processes.</w:t>
      </w:r>
    </w:p>
    <w:p w:rsidR="00E247BC" w:rsidRPr="009445C0" w:rsidRDefault="00E247BC" w:rsidP="00E247BC">
      <w:pPr>
        <w:spacing w:after="0" w:line="240" w:lineRule="auto"/>
        <w:rPr>
          <w:rFonts w:ascii="Times New Roman" w:eastAsia="Times New Roman" w:hAnsi="Times New Roman" w:cs="Times New Roman"/>
          <w:sz w:val="24"/>
          <w:szCs w:val="24"/>
        </w:rPr>
      </w:pPr>
      <w:r w:rsidRPr="009445C0">
        <w:rPr>
          <w:rFonts w:ascii="Times New Roman" w:eastAsia="Times New Roman" w:hAnsi="Times New Roman" w:cs="Times New Roman"/>
          <w:sz w:val="24"/>
          <w:szCs w:val="24"/>
        </w:rPr>
        <w:t>When fossil f</w:t>
      </w:r>
      <w:r>
        <w:rPr>
          <w:rFonts w:ascii="Times New Roman" w:eastAsia="Times New Roman" w:hAnsi="Times New Roman" w:cs="Times New Roman"/>
          <w:sz w:val="24"/>
          <w:szCs w:val="24"/>
        </w:rPr>
        <w:t xml:space="preserve">uels are burned, carbon dioxide </w:t>
      </w:r>
      <w:r w:rsidRPr="009445C0">
        <w:rPr>
          <w:rFonts w:ascii="Times New Roman" w:eastAsia="Times New Roman" w:hAnsi="Times New Roman" w:cs="Times New Roman"/>
          <w:sz w:val="24"/>
          <w:szCs w:val="24"/>
        </w:rPr>
        <w:t>CO2</w:t>
      </w:r>
      <w:r>
        <w:rPr>
          <w:rFonts w:ascii="Times New Roman" w:eastAsia="Times New Roman" w:hAnsi="Times New Roman" w:cs="Times New Roman"/>
          <w:sz w:val="24"/>
          <w:szCs w:val="24"/>
        </w:rPr>
        <w:t xml:space="preserve"> </w:t>
      </w:r>
      <w:r w:rsidRPr="009445C0">
        <w:rPr>
          <w:rFonts w:ascii="Times New Roman" w:eastAsia="Times New Roman" w:hAnsi="Times New Roman" w:cs="Times New Roman"/>
          <w:sz w:val="24"/>
          <w:szCs w:val="24"/>
        </w:rPr>
        <w:t>is released into the air. Increasing use of fossil fuels has led to elevated levels of atmospheric CO2. Deforestation—the cutting-down of forests—is also a major contributor to increasing CO2</w:t>
      </w:r>
      <w:r>
        <w:rPr>
          <w:rFonts w:ascii="Times New Roman" w:eastAsia="Times New Roman" w:hAnsi="Times New Roman" w:cs="Times New Roman"/>
          <w:sz w:val="24"/>
          <w:szCs w:val="24"/>
        </w:rPr>
        <w:t xml:space="preserve"> levels</w:t>
      </w:r>
      <w:r w:rsidRPr="009445C0">
        <w:rPr>
          <w:rFonts w:ascii="Times New Roman" w:eastAsia="Times New Roman" w:hAnsi="Times New Roman" w:cs="Times New Roman"/>
          <w:sz w:val="24"/>
          <w:szCs w:val="24"/>
        </w:rPr>
        <w:t>. Trees and other parts of a forest ecosystem sequester carbon, and much of the carbon is released as CO2</w:t>
      </w:r>
      <w:r>
        <w:rPr>
          <w:rFonts w:ascii="Times New Roman" w:eastAsia="Times New Roman" w:hAnsi="Times New Roman" w:cs="Times New Roman"/>
          <w:sz w:val="24"/>
          <w:szCs w:val="24"/>
        </w:rPr>
        <w:t xml:space="preserve"> i</w:t>
      </w:r>
      <w:r w:rsidRPr="009445C0">
        <w:rPr>
          <w:rFonts w:ascii="Times New Roman" w:eastAsia="Times New Roman" w:hAnsi="Times New Roman" w:cs="Times New Roman"/>
          <w:sz w:val="24"/>
          <w:szCs w:val="24"/>
        </w:rPr>
        <w:t>f the forest is cleared. Some of the extra CO2 produced by human activities is taken up by plants or absorbed by the ocean, but these processes don't fully counteract the increase. So, atmospheric CO2 levels have risen and continue to rise.</w:t>
      </w:r>
    </w:p>
    <w:p w:rsidR="00E247BC" w:rsidRPr="00622C41" w:rsidRDefault="00E247BC" w:rsidP="00E247BC">
      <w:pPr>
        <w:spacing w:after="0" w:line="240" w:lineRule="auto"/>
        <w:jc w:val="both"/>
        <w:rPr>
          <w:rFonts w:ascii="Times New Roman" w:eastAsia="Times New Roman" w:hAnsi="Times New Roman" w:cs="Times New Roman"/>
          <w:sz w:val="24"/>
          <w:szCs w:val="24"/>
        </w:rPr>
      </w:pPr>
    </w:p>
    <w:p w:rsidR="006C19AF" w:rsidRPr="009F58FE" w:rsidRDefault="006C19AF" w:rsidP="006C19AF">
      <w:pPr>
        <w:spacing w:after="100" w:afterAutospacing="1" w:line="240" w:lineRule="auto"/>
        <w:outlineLvl w:val="0"/>
        <w:rPr>
          <w:rFonts w:ascii="Times New Roman" w:eastAsia="Times New Roman" w:hAnsi="Times New Roman" w:cs="Times New Roman"/>
          <w:b/>
          <w:bCs/>
          <w:color w:val="000000"/>
          <w:kern w:val="36"/>
          <w:sz w:val="28"/>
          <w:szCs w:val="48"/>
        </w:rPr>
      </w:pPr>
      <w:bookmarkStart w:id="9" w:name="The_Nitrogen_Cycle"/>
      <w:r w:rsidRPr="009F58FE">
        <w:rPr>
          <w:rFonts w:ascii="Times New Roman" w:eastAsia="Times New Roman" w:hAnsi="Times New Roman" w:cs="Times New Roman"/>
          <w:b/>
          <w:bCs/>
          <w:color w:val="000000"/>
          <w:kern w:val="36"/>
          <w:sz w:val="28"/>
          <w:szCs w:val="48"/>
        </w:rPr>
        <w:t>Nitrogen Cycle</w:t>
      </w:r>
      <w:bookmarkEnd w:id="9"/>
    </w:p>
    <w:p w:rsidR="006C19AF" w:rsidRPr="003246DD" w:rsidRDefault="006C19AF" w:rsidP="006C19AF">
      <w:pPr>
        <w:pStyle w:val="Heading2"/>
        <w:shd w:val="clear" w:color="auto" w:fill="FFFFFF"/>
        <w:ind w:left="720"/>
        <w:textAlignment w:val="baseline"/>
        <w:rPr>
          <w:rFonts w:cs="Helvetica"/>
          <w:color w:val="111111"/>
          <w:sz w:val="28"/>
          <w:szCs w:val="28"/>
        </w:rPr>
      </w:pPr>
      <w:r w:rsidRPr="003246DD">
        <w:rPr>
          <w:rFonts w:cs="Helvetica"/>
          <w:color w:val="111111"/>
          <w:sz w:val="28"/>
          <w:szCs w:val="28"/>
        </w:rPr>
        <w:t>Introduction</w:t>
      </w:r>
      <w:r>
        <w:rPr>
          <w:rFonts w:cs="Helvetica"/>
          <w:color w:val="111111"/>
          <w:sz w:val="28"/>
          <w:szCs w:val="28"/>
        </w:rPr>
        <w:t>:</w:t>
      </w:r>
    </w:p>
    <w:p w:rsidR="006C19AF" w:rsidRDefault="006C19AF" w:rsidP="006C19AF">
      <w:pPr>
        <w:pStyle w:val="ListParagraph"/>
        <w:numPr>
          <w:ilvl w:val="0"/>
          <w:numId w:val="11"/>
        </w:numPr>
        <w:shd w:val="clear" w:color="auto" w:fill="FFFFFF"/>
        <w:spacing w:after="0" w:line="240" w:lineRule="auto"/>
        <w:jc w:val="both"/>
        <w:textAlignment w:val="baseline"/>
        <w:rPr>
          <w:rFonts w:ascii="Times New Roman" w:hAnsi="Times New Roman" w:cs="Times New Roman"/>
          <w:color w:val="21242C"/>
          <w:sz w:val="27"/>
          <w:szCs w:val="27"/>
        </w:rPr>
      </w:pPr>
      <w:r w:rsidRPr="00E9698E">
        <w:rPr>
          <w:rFonts w:ascii="Times New Roman" w:hAnsi="Times New Roman" w:cs="Times New Roman"/>
          <w:color w:val="21242C"/>
          <w:sz w:val="27"/>
          <w:szCs w:val="27"/>
        </w:rPr>
        <w:t>Nitrogen is everywhere! In fact,</w:t>
      </w:r>
      <w:r w:rsidRPr="00E9698E">
        <w:rPr>
          <w:rStyle w:val="katex-mathml"/>
          <w:rFonts w:ascii="Times New Roman" w:hAnsi="Times New Roman" w:cs="Times New Roman"/>
          <w:color w:val="21242C"/>
          <w:sz w:val="27"/>
          <w:szCs w:val="27"/>
          <w:bdr w:val="none" w:sz="0" w:space="0" w:color="auto" w:frame="1"/>
        </w:rPr>
        <w:t xml:space="preserve"> (N) </w:t>
      </w:r>
      <w:r w:rsidRPr="00E9698E">
        <w:rPr>
          <w:rFonts w:ascii="Times New Roman" w:hAnsi="Times New Roman" w:cs="Times New Roman"/>
          <w:color w:val="21242C"/>
          <w:sz w:val="27"/>
          <w:szCs w:val="27"/>
        </w:rPr>
        <w:t>gas makes up about 78% of Earth's atmosphere by volume</w:t>
      </w:r>
      <w:r>
        <w:rPr>
          <w:rFonts w:ascii="Times New Roman" w:hAnsi="Times New Roman" w:cs="Times New Roman"/>
          <w:color w:val="21242C"/>
          <w:sz w:val="27"/>
          <w:szCs w:val="27"/>
        </w:rPr>
        <w:t>.</w:t>
      </w:r>
      <w:r>
        <w:rPr>
          <w:rFonts w:ascii="Times New Roman" w:hAnsi="Times New Roman" w:cs="Times New Roman"/>
          <w:color w:val="21242C"/>
          <w:sz w:val="27"/>
          <w:szCs w:val="27"/>
        </w:rPr>
        <w:tab/>
      </w:r>
    </w:p>
    <w:p w:rsidR="006C19AF" w:rsidRDefault="006C19AF" w:rsidP="006C19AF">
      <w:pPr>
        <w:pStyle w:val="ListParagraph"/>
        <w:numPr>
          <w:ilvl w:val="0"/>
          <w:numId w:val="11"/>
        </w:numPr>
        <w:shd w:val="clear" w:color="auto" w:fill="FFFFFF"/>
        <w:spacing w:after="0" w:line="240" w:lineRule="auto"/>
        <w:textAlignment w:val="baseline"/>
        <w:rPr>
          <w:rFonts w:ascii="Times New Roman" w:hAnsi="Times New Roman" w:cs="Times New Roman"/>
          <w:color w:val="21242C"/>
          <w:sz w:val="27"/>
          <w:szCs w:val="27"/>
        </w:rPr>
      </w:pPr>
      <w:r w:rsidRPr="00E9698E">
        <w:rPr>
          <w:rFonts w:ascii="Times New Roman" w:hAnsi="Times New Roman" w:cs="Times New Roman"/>
          <w:color w:val="21242C"/>
          <w:sz w:val="27"/>
          <w:szCs w:val="27"/>
        </w:rPr>
        <w:lastRenderedPageBreak/>
        <w:t xml:space="preserve"> But having nitrogen around and being able to make use of it are two different things. Your body, and the bodies of other plants and animals, have no good way to convert</w:t>
      </w:r>
      <w:r w:rsidRPr="00E9698E">
        <w:rPr>
          <w:rStyle w:val="apple-converted-space"/>
          <w:rFonts w:ascii="Times New Roman" w:hAnsi="Times New Roman" w:cs="Times New Roman"/>
          <w:color w:val="21242C"/>
          <w:sz w:val="27"/>
          <w:szCs w:val="27"/>
        </w:rPr>
        <w:t> (</w:t>
      </w:r>
      <w:r w:rsidRPr="00E9698E">
        <w:rPr>
          <w:rStyle w:val="katex-mathml"/>
          <w:rFonts w:ascii="Times New Roman" w:hAnsi="Times New Roman" w:cs="Times New Roman"/>
          <w:color w:val="21242C"/>
          <w:sz w:val="27"/>
          <w:szCs w:val="27"/>
          <w:bdr w:val="none" w:sz="0" w:space="0" w:color="auto" w:frame="1"/>
        </w:rPr>
        <w:t>N)</w:t>
      </w:r>
      <w:r w:rsidRPr="00E9698E">
        <w:rPr>
          <w:rFonts w:ascii="Times New Roman" w:hAnsi="Times New Roman" w:cs="Times New Roman"/>
          <w:color w:val="21242C"/>
          <w:sz w:val="27"/>
          <w:szCs w:val="27"/>
        </w:rPr>
        <w:t xml:space="preserve"> into a usable form.                    </w:t>
      </w:r>
      <w:r>
        <w:rPr>
          <w:rFonts w:ascii="Times New Roman" w:hAnsi="Times New Roman" w:cs="Times New Roman"/>
          <w:color w:val="21242C"/>
          <w:sz w:val="27"/>
          <w:szCs w:val="27"/>
        </w:rPr>
        <w:t xml:space="preserve">                       </w:t>
      </w:r>
    </w:p>
    <w:p w:rsidR="006C19AF" w:rsidRPr="00B82E37" w:rsidRDefault="006C19AF" w:rsidP="006C19AF">
      <w:pPr>
        <w:shd w:val="clear" w:color="auto" w:fill="FFFFFF"/>
        <w:spacing w:after="0" w:line="240" w:lineRule="auto"/>
        <w:ind w:left="675"/>
        <w:textAlignment w:val="baseline"/>
        <w:rPr>
          <w:rFonts w:ascii="Times New Roman" w:hAnsi="Times New Roman" w:cs="Times New Roman"/>
          <w:color w:val="21242C"/>
          <w:sz w:val="27"/>
          <w:szCs w:val="27"/>
        </w:rPr>
      </w:pPr>
      <w:r w:rsidRPr="00B82E37">
        <w:rPr>
          <w:rFonts w:asciiTheme="majorHAnsi" w:hAnsiTheme="majorHAnsi" w:cs="Helvetica"/>
          <w:b/>
          <w:color w:val="111111"/>
          <w:sz w:val="28"/>
          <w:szCs w:val="28"/>
        </w:rPr>
        <w:t>Bacteria play a key role in the nitrogen cycle:</w:t>
      </w:r>
    </w:p>
    <w:p w:rsidR="006C19AF" w:rsidRPr="00E9698E" w:rsidRDefault="006C19AF" w:rsidP="006C19AF">
      <w:pPr>
        <w:pStyle w:val="ListParagraph"/>
        <w:numPr>
          <w:ilvl w:val="0"/>
          <w:numId w:val="11"/>
        </w:numPr>
        <w:shd w:val="clear" w:color="auto" w:fill="FFFFFF"/>
        <w:spacing w:after="0" w:line="240" w:lineRule="auto"/>
        <w:jc w:val="both"/>
        <w:textAlignment w:val="baseline"/>
        <w:rPr>
          <w:rFonts w:ascii="Times New Roman" w:hAnsi="Times New Roman" w:cs="Times New Roman"/>
          <w:color w:val="21242C"/>
          <w:sz w:val="27"/>
          <w:szCs w:val="27"/>
        </w:rPr>
      </w:pPr>
      <w:r w:rsidRPr="00E9698E">
        <w:rPr>
          <w:rFonts w:ascii="Times New Roman" w:hAnsi="Times New Roman" w:cs="Times New Roman"/>
          <w:color w:val="21242C"/>
          <w:sz w:val="27"/>
          <w:szCs w:val="27"/>
          <w:shd w:val="clear" w:color="auto" w:fill="FFFFFF"/>
        </w:rPr>
        <w:t>Nitrogen-fixing microorganisms capture atmospheric nitrogen by converting it to ammonia which can be taken up by plants and used to make organic molecules. The nitrogen-containing molecules are passed to animals when the plants are eaten. They may be incorporated into the animal's body or broken down and excreted as waste, such as the urea found in urine.</w:t>
      </w:r>
      <w:r w:rsidRPr="00E9698E">
        <w:t xml:space="preserve"> </w:t>
      </w:r>
      <w:r>
        <w:rPr>
          <w:noProof/>
        </w:rPr>
        <w:drawing>
          <wp:inline distT="0" distB="0" distL="0" distR="0" wp14:anchorId="1656C1F2" wp14:editId="195B0F26">
            <wp:extent cx="5372099" cy="2495550"/>
            <wp:effectExtent l="19050" t="0" r="1" b="0"/>
            <wp:docPr id="17" name="Picture 1" descr="https://fastly.kastatic.org/ka-perseus-images/3ad78bcb8eab01a28553180d78ea0cb640c7ddc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astly.kastatic.org/ka-perseus-images/3ad78bcb8eab01a28553180d78ea0cb640c7ddc0.png"/>
                    <pic:cNvPicPr>
                      <a:picLocks noChangeAspect="1" noChangeArrowheads="1"/>
                    </pic:cNvPicPr>
                  </pic:nvPicPr>
                  <pic:blipFill>
                    <a:blip r:embed="rId48" cstate="print"/>
                    <a:srcRect/>
                    <a:stretch>
                      <a:fillRect/>
                    </a:stretch>
                  </pic:blipFill>
                  <pic:spPr bwMode="auto">
                    <a:xfrm>
                      <a:off x="0" y="0"/>
                      <a:ext cx="5386205" cy="2502103"/>
                    </a:xfrm>
                    <a:prstGeom prst="rect">
                      <a:avLst/>
                    </a:prstGeom>
                    <a:noFill/>
                    <a:ln w="9525">
                      <a:noFill/>
                      <a:miter lim="800000"/>
                      <a:headEnd/>
                      <a:tailEnd/>
                    </a:ln>
                  </pic:spPr>
                </pic:pic>
              </a:graphicData>
            </a:graphic>
          </wp:inline>
        </w:drawing>
      </w:r>
    </w:p>
    <w:p w:rsidR="006C19AF" w:rsidRDefault="006C19AF" w:rsidP="006C19AF">
      <w:pPr>
        <w:pStyle w:val="ListParagraph"/>
        <w:numPr>
          <w:ilvl w:val="0"/>
          <w:numId w:val="11"/>
        </w:numPr>
        <w:shd w:val="clear" w:color="auto" w:fill="FFFFFF"/>
        <w:spacing w:after="0" w:line="240" w:lineRule="auto"/>
        <w:textAlignment w:val="baseline"/>
        <w:rPr>
          <w:rFonts w:ascii="Times New Roman" w:eastAsia="Times New Roman" w:hAnsi="Times New Roman" w:cs="Times New Roman"/>
          <w:color w:val="21242C"/>
          <w:sz w:val="27"/>
          <w:szCs w:val="27"/>
        </w:rPr>
      </w:pPr>
      <w:r w:rsidRPr="00E9698E">
        <w:rPr>
          <w:rFonts w:ascii="Times New Roman" w:eastAsia="Times New Roman" w:hAnsi="Times New Roman" w:cs="Times New Roman"/>
          <w:color w:val="21242C"/>
          <w:sz w:val="27"/>
          <w:szCs w:val="27"/>
        </w:rPr>
        <w:t> Nitrogenous compounds from dead organisms or wastes are converted into ammonia by bacteria, and the ammonia is converted into nitrites and nitrates. In the end, the nitrates are made into N gas by denitrifying prokaryotes.</w:t>
      </w:r>
    </w:p>
    <w:p w:rsidR="006C19AF" w:rsidRDefault="006C19AF" w:rsidP="006C19AF">
      <w:pPr>
        <w:shd w:val="clear" w:color="auto" w:fill="FFFFFF"/>
        <w:spacing w:after="0" w:line="240" w:lineRule="auto"/>
        <w:textAlignment w:val="baseline"/>
        <w:rPr>
          <w:rFonts w:asciiTheme="majorHAnsi" w:hAnsiTheme="majorHAnsi" w:cs="Helvetica"/>
          <w:b/>
          <w:color w:val="111111"/>
          <w:sz w:val="28"/>
          <w:szCs w:val="28"/>
        </w:rPr>
      </w:pPr>
      <w:r>
        <w:rPr>
          <w:rFonts w:asciiTheme="majorHAnsi" w:hAnsiTheme="majorHAnsi" w:cs="Helvetica"/>
          <w:b/>
          <w:color w:val="111111"/>
          <w:sz w:val="28"/>
          <w:szCs w:val="28"/>
        </w:rPr>
        <w:t xml:space="preserve"> </w:t>
      </w:r>
    </w:p>
    <w:p w:rsidR="006C19AF" w:rsidRPr="00B82E37" w:rsidRDefault="006C19AF" w:rsidP="006C19AF">
      <w:pPr>
        <w:shd w:val="clear" w:color="auto" w:fill="FFFFFF"/>
        <w:spacing w:after="0" w:line="240" w:lineRule="auto"/>
        <w:textAlignment w:val="baseline"/>
        <w:rPr>
          <w:rFonts w:ascii="Times New Roman" w:eastAsia="Times New Roman" w:hAnsi="Times New Roman" w:cs="Times New Roman"/>
          <w:color w:val="21242C"/>
          <w:sz w:val="27"/>
          <w:szCs w:val="27"/>
        </w:rPr>
      </w:pPr>
      <w:r w:rsidRPr="00B82E37">
        <w:rPr>
          <w:rFonts w:asciiTheme="majorHAnsi" w:hAnsiTheme="majorHAnsi" w:cs="Helvetica"/>
          <w:b/>
          <w:color w:val="111111"/>
          <w:sz w:val="28"/>
          <w:szCs w:val="28"/>
        </w:rPr>
        <w:t>Nitrogen cycling in marine ecosystems</w:t>
      </w:r>
      <w:r w:rsidRPr="00B82E37">
        <w:rPr>
          <w:rFonts w:cs="Helvetica"/>
          <w:b/>
          <w:color w:val="111111"/>
          <w:sz w:val="28"/>
          <w:szCs w:val="28"/>
        </w:rPr>
        <w:t xml:space="preserve">:                                                                             </w:t>
      </w:r>
      <w:r w:rsidRPr="00B82E37">
        <w:rPr>
          <w:rFonts w:ascii="Times New Roman" w:hAnsi="Times New Roman" w:cs="Times New Roman"/>
          <w:color w:val="21242C"/>
          <w:sz w:val="27"/>
          <w:szCs w:val="27"/>
          <w:shd w:val="clear" w:color="auto" w:fill="FFFFFF"/>
        </w:rPr>
        <w:t>The natural nitrogen cycle</w:t>
      </w:r>
      <w:r>
        <w:rPr>
          <w:rFonts w:ascii="Times New Roman" w:hAnsi="Times New Roman" w:cs="Times New Roman"/>
          <w:color w:val="21242C"/>
          <w:sz w:val="27"/>
          <w:szCs w:val="27"/>
          <w:shd w:val="clear" w:color="auto" w:fill="FFFFFF"/>
        </w:rPr>
        <w:t xml:space="preserve"> </w:t>
      </w:r>
      <w:r w:rsidRPr="00B82E37">
        <w:rPr>
          <w:rFonts w:ascii="Times New Roman" w:hAnsi="Times New Roman" w:cs="Times New Roman"/>
          <w:color w:val="21242C"/>
          <w:sz w:val="27"/>
          <w:szCs w:val="27"/>
          <w:shd w:val="clear" w:color="auto" w:fill="FFFFFF"/>
        </w:rPr>
        <w:t xml:space="preserve">as it occurs in terrestrial ecosystems. However, generally similar steps occur in the marine nitrogen cycle. There, the ammonification, nitrification, and </w:t>
      </w:r>
      <w:proofErr w:type="spellStart"/>
      <w:r w:rsidRPr="00B82E37">
        <w:rPr>
          <w:rFonts w:ascii="Times New Roman" w:hAnsi="Times New Roman" w:cs="Times New Roman"/>
          <w:color w:val="21242C"/>
          <w:sz w:val="27"/>
          <w:szCs w:val="27"/>
          <w:shd w:val="clear" w:color="auto" w:fill="FFFFFF"/>
        </w:rPr>
        <w:t>denitrification</w:t>
      </w:r>
      <w:proofErr w:type="spellEnd"/>
      <w:r w:rsidRPr="00B82E37">
        <w:rPr>
          <w:rFonts w:ascii="Times New Roman" w:hAnsi="Times New Roman" w:cs="Times New Roman"/>
          <w:color w:val="21242C"/>
          <w:sz w:val="27"/>
          <w:szCs w:val="27"/>
          <w:shd w:val="clear" w:color="auto" w:fill="FFFFFF"/>
        </w:rPr>
        <w:t xml:space="preserve"> processes are performed by marine bacteria</w:t>
      </w:r>
      <w:r>
        <w:rPr>
          <w:rFonts w:ascii="Times New Roman" w:hAnsi="Times New Roman" w:cs="Times New Roman"/>
          <w:color w:val="21242C"/>
          <w:sz w:val="27"/>
          <w:szCs w:val="27"/>
          <w:shd w:val="clear" w:color="auto" w:fill="FFFFFF"/>
        </w:rPr>
        <w:t>.</w:t>
      </w:r>
      <w:r>
        <w:rPr>
          <w:noProof/>
        </w:rPr>
        <w:lastRenderedPageBreak/>
        <w:drawing>
          <wp:inline distT="0" distB="0" distL="0" distR="0" wp14:anchorId="5560DB0D" wp14:editId="7FC06F0A">
            <wp:extent cx="5943600" cy="3171825"/>
            <wp:effectExtent l="19050" t="0" r="0" b="0"/>
            <wp:docPr id="18" name="Picture 18" descr="https://ka-perseus-images.s3.amazonaws.com/9af6aaf459d9979699be8e30ab2ebe8afee6bf3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perseus-images.s3.amazonaws.com/9af6aaf459d9979699be8e30ab2ebe8afee6bf32.png"/>
                    <pic:cNvPicPr>
                      <a:picLocks noChangeAspect="1" noChangeArrowheads="1"/>
                    </pic:cNvPicPr>
                  </pic:nvPicPr>
                  <pic:blipFill>
                    <a:blip r:embed="rId49"/>
                    <a:srcRect/>
                    <a:stretch>
                      <a:fillRect/>
                    </a:stretch>
                  </pic:blipFill>
                  <pic:spPr bwMode="auto">
                    <a:xfrm>
                      <a:off x="0" y="0"/>
                      <a:ext cx="5943600" cy="3171825"/>
                    </a:xfrm>
                    <a:prstGeom prst="rect">
                      <a:avLst/>
                    </a:prstGeom>
                    <a:noFill/>
                    <a:ln w="9525">
                      <a:noFill/>
                      <a:miter lim="800000"/>
                      <a:headEnd/>
                      <a:tailEnd/>
                    </a:ln>
                  </pic:spPr>
                </pic:pic>
              </a:graphicData>
            </a:graphic>
          </wp:inline>
        </w:drawing>
      </w:r>
      <w:r w:rsidRPr="00B82E37">
        <w:rPr>
          <w:rFonts w:asciiTheme="majorHAnsi" w:hAnsiTheme="majorHAnsi" w:cs="Helvetica"/>
          <w:b/>
          <w:color w:val="111111"/>
          <w:sz w:val="28"/>
          <w:szCs w:val="28"/>
        </w:rPr>
        <w:t>Nitrogen as a limiting nutrient</w:t>
      </w:r>
      <w:r w:rsidRPr="00B82E37">
        <w:rPr>
          <w:rFonts w:cs="Helvetica"/>
          <w:b/>
          <w:color w:val="111111"/>
          <w:sz w:val="28"/>
          <w:szCs w:val="28"/>
        </w:rPr>
        <w:t>:</w:t>
      </w:r>
      <w:r w:rsidRPr="00B82E37">
        <w:rPr>
          <w:rFonts w:ascii="inherit" w:hAnsi="inherit" w:cs="Helvetica"/>
          <w:color w:val="21242C"/>
          <w:sz w:val="30"/>
          <w:szCs w:val="30"/>
        </w:rPr>
        <w:t xml:space="preserve"> </w:t>
      </w:r>
      <w:r>
        <w:rPr>
          <w:rFonts w:ascii="inherit" w:hAnsi="inherit" w:cs="Helvetica"/>
          <w:color w:val="21242C"/>
          <w:sz w:val="30"/>
          <w:szCs w:val="30"/>
        </w:rPr>
        <w:tab/>
      </w:r>
      <w:r>
        <w:rPr>
          <w:rFonts w:ascii="inherit" w:hAnsi="inherit" w:cs="Helvetica"/>
          <w:color w:val="21242C"/>
          <w:sz w:val="30"/>
          <w:szCs w:val="30"/>
        </w:rPr>
        <w:tab/>
      </w:r>
      <w:r>
        <w:rPr>
          <w:rFonts w:ascii="inherit" w:hAnsi="inherit" w:cs="Helvetica"/>
          <w:color w:val="21242C"/>
          <w:sz w:val="30"/>
          <w:szCs w:val="30"/>
        </w:rPr>
        <w:tab/>
      </w:r>
      <w:r>
        <w:rPr>
          <w:rFonts w:ascii="inherit" w:hAnsi="inherit" w:cs="Helvetica"/>
          <w:color w:val="21242C"/>
          <w:sz w:val="30"/>
          <w:szCs w:val="30"/>
        </w:rPr>
        <w:tab/>
      </w:r>
      <w:r>
        <w:rPr>
          <w:rFonts w:ascii="inherit" w:hAnsi="inherit" w:cs="Helvetica"/>
          <w:color w:val="21242C"/>
          <w:sz w:val="30"/>
          <w:szCs w:val="30"/>
        </w:rPr>
        <w:tab/>
      </w:r>
      <w:r>
        <w:rPr>
          <w:rFonts w:ascii="inherit" w:hAnsi="inherit" w:cs="Helvetica"/>
          <w:color w:val="21242C"/>
          <w:sz w:val="30"/>
          <w:szCs w:val="30"/>
        </w:rPr>
        <w:tab/>
        <w:t xml:space="preserve">                          </w:t>
      </w:r>
      <w:r w:rsidRPr="00B82E37">
        <w:rPr>
          <w:rFonts w:ascii="Times New Roman" w:eastAsia="Times New Roman" w:hAnsi="Times New Roman" w:cs="Times New Roman"/>
          <w:color w:val="21242C"/>
          <w:sz w:val="27"/>
          <w:szCs w:val="27"/>
        </w:rPr>
        <w:t>Nitrogen is often the </w:t>
      </w:r>
      <w:r w:rsidRPr="00B82E37">
        <w:rPr>
          <w:rFonts w:ascii="Times New Roman" w:eastAsia="Times New Roman" w:hAnsi="Times New Roman" w:cs="Times New Roman"/>
          <w:i/>
          <w:iCs/>
          <w:color w:val="21242C"/>
          <w:sz w:val="27"/>
          <w:szCs w:val="27"/>
        </w:rPr>
        <w:t>limiting nutrient</w:t>
      </w:r>
      <w:r w:rsidRPr="00B82E37">
        <w:rPr>
          <w:rFonts w:ascii="Times New Roman" w:eastAsia="Times New Roman" w:hAnsi="Times New Roman" w:cs="Times New Roman"/>
          <w:color w:val="21242C"/>
          <w:sz w:val="27"/>
          <w:szCs w:val="27"/>
        </w:rPr>
        <w:t>, the nutrient that's in shortest supply and thus limits the growth of organisms or populations.</w:t>
      </w:r>
    </w:p>
    <w:p w:rsidR="006C19AF" w:rsidRPr="00B82E37" w:rsidRDefault="006C19AF" w:rsidP="006C19AF">
      <w:pPr>
        <w:shd w:val="clear" w:color="auto" w:fill="FFFFFF"/>
        <w:spacing w:after="0" w:line="240" w:lineRule="auto"/>
        <w:jc w:val="both"/>
        <w:textAlignment w:val="baseline"/>
        <w:rPr>
          <w:rFonts w:ascii="Times New Roman" w:eastAsia="Times New Roman" w:hAnsi="Times New Roman" w:cs="Times New Roman"/>
          <w:color w:val="21242C"/>
          <w:sz w:val="27"/>
          <w:szCs w:val="27"/>
        </w:rPr>
      </w:pPr>
      <w:r w:rsidRPr="00B82E37">
        <w:rPr>
          <w:rFonts w:ascii="Times New Roman" w:eastAsia="Times New Roman" w:hAnsi="Times New Roman" w:cs="Times New Roman"/>
          <w:color w:val="21242C"/>
          <w:sz w:val="27"/>
          <w:szCs w:val="27"/>
        </w:rPr>
        <w:t xml:space="preserve">How do we know if a nutrient is limiting? When a nutrient is limiting, adding </w:t>
      </w:r>
      <w:r>
        <w:rPr>
          <w:rFonts w:ascii="Times New Roman" w:eastAsia="Times New Roman" w:hAnsi="Times New Roman" w:cs="Times New Roman"/>
          <w:color w:val="21242C"/>
          <w:sz w:val="27"/>
          <w:szCs w:val="27"/>
        </w:rPr>
        <w:t xml:space="preserve">more of it will increase growth </w:t>
      </w:r>
      <w:r w:rsidRPr="00B82E37">
        <w:rPr>
          <w:rFonts w:ascii="Times New Roman" w:eastAsia="Times New Roman" w:hAnsi="Times New Roman" w:cs="Times New Roman"/>
          <w:color w:val="21242C"/>
          <w:sz w:val="27"/>
          <w:szCs w:val="27"/>
        </w:rPr>
        <w:t>e.g., it will cause plants to grow taller than if nothing were added.</w:t>
      </w:r>
    </w:p>
    <w:p w:rsidR="006C19AF" w:rsidRPr="00B82E37" w:rsidRDefault="006C19AF" w:rsidP="006C19AF">
      <w:pPr>
        <w:numPr>
          <w:ilvl w:val="0"/>
          <w:numId w:val="12"/>
        </w:numPr>
        <w:shd w:val="clear" w:color="auto" w:fill="FFFFFF"/>
        <w:spacing w:after="0" w:line="240" w:lineRule="auto"/>
        <w:ind w:left="0"/>
        <w:jc w:val="both"/>
        <w:textAlignment w:val="baseline"/>
        <w:rPr>
          <w:rFonts w:ascii="Times New Roman" w:eastAsia="Times New Roman" w:hAnsi="Times New Roman" w:cs="Times New Roman"/>
          <w:color w:val="21242C"/>
          <w:sz w:val="27"/>
          <w:szCs w:val="27"/>
        </w:rPr>
      </w:pPr>
      <w:r w:rsidRPr="00B82E37">
        <w:rPr>
          <w:rFonts w:ascii="Times New Roman" w:eastAsia="Times New Roman" w:hAnsi="Times New Roman" w:cs="Times New Roman"/>
          <w:color w:val="21242C"/>
          <w:sz w:val="27"/>
          <w:szCs w:val="27"/>
        </w:rPr>
        <w:t>If a non-limiting nutrient is instead added, it won't have an effect—e. g., plants will grow to the same height whether the nutrient is present or absent.</w:t>
      </w:r>
    </w:p>
    <w:p w:rsidR="006C19AF" w:rsidRDefault="006C19AF" w:rsidP="006C19AF">
      <w:pPr>
        <w:numPr>
          <w:ilvl w:val="0"/>
          <w:numId w:val="5"/>
        </w:numPr>
        <w:spacing w:before="100" w:beforeAutospacing="1" w:after="100" w:afterAutospacing="1" w:line="240" w:lineRule="auto"/>
        <w:jc w:val="both"/>
        <w:rPr>
          <w:rFonts w:ascii="Times New Roman" w:eastAsia="Times New Roman" w:hAnsi="Times New Roman" w:cs="Times New Roman"/>
          <w:color w:val="000000"/>
          <w:sz w:val="27"/>
          <w:szCs w:val="27"/>
        </w:rPr>
      </w:pPr>
      <w:r w:rsidRPr="003246DD">
        <w:rPr>
          <w:rFonts w:ascii="Times New Roman" w:hAnsi="Times New Roman" w:cs="Times New Roman"/>
          <w:color w:val="21242C"/>
          <w:sz w:val="27"/>
          <w:szCs w:val="27"/>
          <w:shd w:val="clear" w:color="auto" w:fill="FFFFFF"/>
        </w:rPr>
        <w:t>In</w:t>
      </w:r>
      <w:r w:rsidRPr="003246DD">
        <w:rPr>
          <w:rStyle w:val="apple-converted-space"/>
          <w:rFonts w:ascii="Times New Roman" w:hAnsi="Times New Roman" w:cs="Times New Roman"/>
          <w:color w:val="21242C"/>
          <w:sz w:val="27"/>
          <w:szCs w:val="27"/>
          <w:shd w:val="clear" w:color="auto" w:fill="FFFFFF"/>
        </w:rPr>
        <w:t> </w:t>
      </w:r>
      <w:r w:rsidRPr="003246DD">
        <w:rPr>
          <w:rStyle w:val="Strong"/>
          <w:rFonts w:ascii="Times New Roman" w:hAnsi="Times New Roman" w:cs="Times New Roman"/>
          <w:color w:val="21242C"/>
          <w:sz w:val="27"/>
          <w:szCs w:val="27"/>
          <w:bdr w:val="none" w:sz="0" w:space="0" w:color="auto" w:frame="1"/>
          <w:shd w:val="clear" w:color="auto" w:fill="FFFFFF"/>
        </w:rPr>
        <w:t>nitrogen fixation</w:t>
      </w:r>
      <w:r w:rsidRPr="003246DD">
        <w:rPr>
          <w:rFonts w:ascii="Times New Roman" w:hAnsi="Times New Roman" w:cs="Times New Roman"/>
          <w:color w:val="21242C"/>
          <w:sz w:val="27"/>
          <w:szCs w:val="27"/>
          <w:shd w:val="clear" w:color="auto" w:fill="FFFFFF"/>
        </w:rPr>
        <w:t>, bacteria convert</w:t>
      </w:r>
      <w:r w:rsidRPr="003246DD">
        <w:rPr>
          <w:rStyle w:val="apple-converted-space"/>
          <w:rFonts w:ascii="Times New Roman" w:hAnsi="Times New Roman" w:cs="Times New Roman"/>
          <w:color w:val="21242C"/>
          <w:sz w:val="27"/>
          <w:szCs w:val="27"/>
          <w:shd w:val="clear" w:color="auto" w:fill="FFFFFF"/>
        </w:rPr>
        <w:t> </w:t>
      </w:r>
      <w:r>
        <w:rPr>
          <w:rStyle w:val="katex-mathml"/>
          <w:rFonts w:ascii="Times New Roman" w:hAnsi="Times New Roman" w:cs="Times New Roman"/>
          <w:color w:val="21242C"/>
          <w:sz w:val="27"/>
          <w:szCs w:val="27"/>
          <w:bdr w:val="none" w:sz="0" w:space="0" w:color="auto" w:frame="1"/>
          <w:shd w:val="clear" w:color="auto" w:fill="FFFFFF"/>
        </w:rPr>
        <w:t>(</w:t>
      </w:r>
      <w:r w:rsidRPr="003246DD">
        <w:rPr>
          <w:rStyle w:val="katex-mathml"/>
          <w:rFonts w:ascii="Times New Roman" w:hAnsi="Times New Roman" w:cs="Times New Roman"/>
          <w:color w:val="21242C"/>
          <w:sz w:val="27"/>
          <w:szCs w:val="27"/>
          <w:bdr w:val="none" w:sz="0" w:space="0" w:color="auto" w:frame="1"/>
          <w:shd w:val="clear" w:color="auto" w:fill="FFFFFF"/>
        </w:rPr>
        <w:t>N</w:t>
      </w:r>
      <w:r>
        <w:rPr>
          <w:rStyle w:val="katex-mathml"/>
          <w:rFonts w:ascii="Times New Roman" w:hAnsi="Times New Roman" w:cs="Times New Roman"/>
          <w:color w:val="21242C"/>
          <w:sz w:val="27"/>
          <w:szCs w:val="27"/>
          <w:bdr w:val="none" w:sz="0" w:space="0" w:color="auto" w:frame="1"/>
          <w:shd w:val="clear" w:color="auto" w:fill="FFFFFF"/>
        </w:rPr>
        <w:t>)</w:t>
      </w:r>
      <w:r w:rsidRPr="003246DD">
        <w:rPr>
          <w:rStyle w:val="katex-mathml"/>
          <w:rFonts w:ascii="Times New Roman" w:hAnsi="Times New Roman" w:cs="Times New Roman"/>
          <w:color w:val="21242C"/>
          <w:sz w:val="27"/>
          <w:szCs w:val="27"/>
          <w:bdr w:val="none" w:sz="0" w:space="0" w:color="auto" w:frame="1"/>
          <w:shd w:val="clear" w:color="auto" w:fill="FFFFFF"/>
        </w:rPr>
        <w:t xml:space="preserve"> </w:t>
      </w:r>
      <w:r w:rsidRPr="003246DD">
        <w:rPr>
          <w:rStyle w:val="apple-converted-space"/>
          <w:rFonts w:ascii="Times New Roman" w:hAnsi="Times New Roman" w:cs="Times New Roman"/>
          <w:color w:val="21242C"/>
          <w:sz w:val="27"/>
          <w:szCs w:val="27"/>
          <w:shd w:val="clear" w:color="auto" w:fill="FFFFFF"/>
        </w:rPr>
        <w:t>into</w:t>
      </w:r>
      <w:r w:rsidRPr="003246DD">
        <w:rPr>
          <w:rFonts w:ascii="Times New Roman" w:hAnsi="Times New Roman" w:cs="Times New Roman"/>
          <w:color w:val="21242C"/>
          <w:sz w:val="27"/>
          <w:szCs w:val="27"/>
          <w:shd w:val="clear" w:color="auto" w:fill="FFFFFF"/>
        </w:rPr>
        <w:t xml:space="preserve"> ammonia, a form of nitrogen usable by plants.</w:t>
      </w:r>
    </w:p>
    <w:p w:rsidR="006C19AF" w:rsidRPr="003246DD" w:rsidRDefault="006C19AF" w:rsidP="006C19AF">
      <w:pPr>
        <w:numPr>
          <w:ilvl w:val="0"/>
          <w:numId w:val="5"/>
        </w:numPr>
        <w:spacing w:before="100" w:beforeAutospacing="1" w:after="100" w:afterAutospacing="1" w:line="240" w:lineRule="auto"/>
        <w:jc w:val="both"/>
        <w:rPr>
          <w:rFonts w:ascii="Times New Roman" w:eastAsia="Times New Roman" w:hAnsi="Times New Roman" w:cs="Times New Roman"/>
          <w:color w:val="000000"/>
          <w:sz w:val="27"/>
          <w:szCs w:val="27"/>
        </w:rPr>
      </w:pPr>
      <w:r w:rsidRPr="003246DD">
        <w:rPr>
          <w:rFonts w:ascii="Times New Roman" w:hAnsi="Times New Roman" w:cs="Times New Roman"/>
          <w:color w:val="21242C"/>
          <w:sz w:val="27"/>
          <w:szCs w:val="27"/>
          <w:shd w:val="clear" w:color="auto" w:fill="FFFFFF"/>
        </w:rPr>
        <w:t>Nitrogen is a common</w:t>
      </w:r>
      <w:r w:rsidRPr="003246DD">
        <w:rPr>
          <w:rStyle w:val="apple-converted-space"/>
          <w:rFonts w:ascii="Times New Roman" w:hAnsi="Times New Roman" w:cs="Times New Roman"/>
          <w:color w:val="21242C"/>
          <w:sz w:val="27"/>
          <w:szCs w:val="27"/>
          <w:shd w:val="clear" w:color="auto" w:fill="FFFFFF"/>
        </w:rPr>
        <w:t> </w:t>
      </w:r>
      <w:r w:rsidRPr="003246DD">
        <w:rPr>
          <w:rStyle w:val="Strong"/>
          <w:rFonts w:ascii="Times New Roman" w:hAnsi="Times New Roman" w:cs="Times New Roman"/>
          <w:color w:val="21242C"/>
          <w:sz w:val="27"/>
          <w:szCs w:val="27"/>
          <w:bdr w:val="none" w:sz="0" w:space="0" w:color="auto" w:frame="1"/>
          <w:shd w:val="clear" w:color="auto" w:fill="FFFFFF"/>
        </w:rPr>
        <w:t>limiting nutrient</w:t>
      </w:r>
      <w:r w:rsidRPr="003246DD">
        <w:rPr>
          <w:rStyle w:val="apple-converted-space"/>
          <w:rFonts w:ascii="Times New Roman" w:hAnsi="Times New Roman" w:cs="Times New Roman"/>
          <w:color w:val="21242C"/>
          <w:sz w:val="27"/>
          <w:szCs w:val="27"/>
          <w:shd w:val="clear" w:color="auto" w:fill="FFFFFF"/>
        </w:rPr>
        <w:t> </w:t>
      </w:r>
      <w:r w:rsidRPr="003246DD">
        <w:rPr>
          <w:rFonts w:ascii="Times New Roman" w:hAnsi="Times New Roman" w:cs="Times New Roman"/>
          <w:color w:val="21242C"/>
          <w:sz w:val="27"/>
          <w:szCs w:val="27"/>
          <w:shd w:val="clear" w:color="auto" w:fill="FFFFFF"/>
        </w:rPr>
        <w:t>in nature, and agriculture.</w:t>
      </w:r>
    </w:p>
    <w:p w:rsidR="006C19AF" w:rsidRPr="003246DD" w:rsidRDefault="006C19AF" w:rsidP="006C19AF">
      <w:pPr>
        <w:numPr>
          <w:ilvl w:val="0"/>
          <w:numId w:val="5"/>
        </w:numPr>
        <w:spacing w:before="100" w:beforeAutospacing="1" w:after="100" w:afterAutospacing="1" w:line="240" w:lineRule="auto"/>
        <w:jc w:val="both"/>
        <w:rPr>
          <w:rFonts w:ascii="Times New Roman" w:eastAsia="Times New Roman" w:hAnsi="Times New Roman" w:cs="Times New Roman"/>
          <w:color w:val="000000"/>
          <w:sz w:val="27"/>
          <w:szCs w:val="27"/>
        </w:rPr>
      </w:pPr>
      <w:r w:rsidRPr="003246DD">
        <w:rPr>
          <w:rFonts w:ascii="Times New Roman" w:hAnsi="Times New Roman" w:cs="Times New Roman"/>
          <w:color w:val="21242C"/>
          <w:sz w:val="27"/>
          <w:szCs w:val="27"/>
          <w:shd w:val="clear" w:color="auto" w:fill="FFFFFF"/>
        </w:rPr>
        <w:t>When fertilizers containing nitrogen and phosphorous</w:t>
      </w:r>
      <w:r>
        <w:rPr>
          <w:rFonts w:ascii="Times New Roman" w:hAnsi="Times New Roman" w:cs="Times New Roman"/>
          <w:color w:val="21242C"/>
          <w:sz w:val="27"/>
          <w:szCs w:val="27"/>
          <w:shd w:val="clear" w:color="auto" w:fill="FFFFFF"/>
        </w:rPr>
        <w:t xml:space="preserve"> </w:t>
      </w:r>
      <w:r w:rsidRPr="003246DD">
        <w:rPr>
          <w:rFonts w:ascii="Times New Roman" w:hAnsi="Times New Roman" w:cs="Times New Roman"/>
          <w:color w:val="21242C"/>
          <w:sz w:val="27"/>
          <w:szCs w:val="27"/>
          <w:shd w:val="clear" w:color="auto" w:fill="FFFFFF"/>
        </w:rPr>
        <w:t>are</w:t>
      </w:r>
      <w:r>
        <w:rPr>
          <w:rFonts w:ascii="Times New Roman" w:hAnsi="Times New Roman" w:cs="Times New Roman"/>
          <w:color w:val="21242C"/>
          <w:sz w:val="27"/>
          <w:szCs w:val="27"/>
          <w:shd w:val="clear" w:color="auto" w:fill="FFFFFF"/>
        </w:rPr>
        <w:t xml:space="preserve"> </w:t>
      </w:r>
      <w:r w:rsidRPr="003246DD">
        <w:rPr>
          <w:rFonts w:ascii="Times New Roman" w:hAnsi="Times New Roman" w:cs="Times New Roman"/>
          <w:color w:val="21242C"/>
          <w:sz w:val="27"/>
          <w:szCs w:val="27"/>
          <w:shd w:val="clear" w:color="auto" w:fill="FFFFFF"/>
        </w:rPr>
        <w:t>carried in runoff</w:t>
      </w:r>
      <w:r>
        <w:rPr>
          <w:rFonts w:ascii="Times New Roman" w:hAnsi="Times New Roman" w:cs="Times New Roman"/>
          <w:color w:val="21242C"/>
          <w:sz w:val="27"/>
          <w:szCs w:val="27"/>
          <w:shd w:val="clear" w:color="auto" w:fill="FFFFFF"/>
        </w:rPr>
        <w:t xml:space="preserve"> </w:t>
      </w:r>
      <w:r w:rsidRPr="003246DD">
        <w:rPr>
          <w:rFonts w:ascii="Times New Roman" w:hAnsi="Times New Roman" w:cs="Times New Roman"/>
          <w:color w:val="21242C"/>
          <w:sz w:val="27"/>
          <w:szCs w:val="27"/>
          <w:shd w:val="clear" w:color="auto" w:fill="FFFFFF"/>
        </w:rPr>
        <w:t>to lakes and rivers, the</w:t>
      </w:r>
      <w:r>
        <w:rPr>
          <w:rFonts w:ascii="Times New Roman" w:hAnsi="Times New Roman" w:cs="Times New Roman"/>
          <w:color w:val="21242C"/>
          <w:sz w:val="27"/>
          <w:szCs w:val="27"/>
          <w:shd w:val="clear" w:color="auto" w:fill="FFFFFF"/>
        </w:rPr>
        <w:t xml:space="preserve">y can result in blooms of algae </w:t>
      </w:r>
      <w:r w:rsidRPr="003246DD">
        <w:rPr>
          <w:rFonts w:ascii="Times New Roman" w:hAnsi="Times New Roman" w:cs="Times New Roman"/>
          <w:color w:val="21242C"/>
          <w:sz w:val="27"/>
          <w:szCs w:val="27"/>
          <w:shd w:val="clear" w:color="auto" w:fill="FFFFFF"/>
        </w:rPr>
        <w:t>this is called</w:t>
      </w:r>
      <w:r>
        <w:rPr>
          <w:rFonts w:ascii="Times New Roman" w:hAnsi="Times New Roman" w:cs="Times New Roman"/>
          <w:color w:val="21242C"/>
          <w:sz w:val="27"/>
          <w:szCs w:val="27"/>
          <w:shd w:val="clear" w:color="auto" w:fill="FFFFFF"/>
        </w:rPr>
        <w:t xml:space="preserve"> </w:t>
      </w:r>
      <w:r w:rsidRPr="003246DD">
        <w:rPr>
          <w:rStyle w:val="Strong"/>
          <w:rFonts w:ascii="Times New Roman" w:hAnsi="Times New Roman" w:cs="Times New Roman"/>
          <w:color w:val="21242C"/>
          <w:sz w:val="27"/>
          <w:szCs w:val="27"/>
          <w:bdr w:val="none" w:sz="0" w:space="0" w:color="auto" w:frame="1"/>
          <w:shd w:val="clear" w:color="auto" w:fill="FFFFFF"/>
        </w:rPr>
        <w:t>eutrophication</w:t>
      </w:r>
      <w:r w:rsidRPr="003246DD">
        <w:rPr>
          <w:rFonts w:ascii="Times New Roman" w:hAnsi="Times New Roman" w:cs="Times New Roman"/>
          <w:color w:val="21242C"/>
          <w:sz w:val="27"/>
          <w:szCs w:val="27"/>
          <w:shd w:val="clear" w:color="auto" w:fill="FFFFFF"/>
        </w:rPr>
        <w:t>.</w:t>
      </w:r>
    </w:p>
    <w:p w:rsidR="006C19AF" w:rsidRPr="009B3D33" w:rsidRDefault="006C19AF" w:rsidP="006C19AF">
      <w:pPr>
        <w:numPr>
          <w:ilvl w:val="0"/>
          <w:numId w:val="5"/>
        </w:numPr>
        <w:spacing w:after="0" w:line="240" w:lineRule="auto"/>
        <w:jc w:val="both"/>
        <w:rPr>
          <w:rFonts w:ascii="Times New Roman" w:eastAsia="Times New Roman" w:hAnsi="Times New Roman" w:cs="Times New Roman"/>
          <w:color w:val="000000"/>
          <w:sz w:val="27"/>
          <w:szCs w:val="27"/>
        </w:rPr>
      </w:pPr>
      <w:r w:rsidRPr="009B3D33">
        <w:rPr>
          <w:rFonts w:ascii="Times New Roman" w:eastAsia="Times New Roman" w:hAnsi="Times New Roman" w:cs="Times New Roman"/>
          <w:color w:val="000000"/>
          <w:sz w:val="27"/>
          <w:szCs w:val="27"/>
        </w:rPr>
        <w:t xml:space="preserve">Plants must secure their nitrogen in "fixed" form, i.e., incorporated in </w:t>
      </w:r>
      <w:r>
        <w:rPr>
          <w:rFonts w:ascii="Times New Roman" w:eastAsia="Times New Roman" w:hAnsi="Times New Roman" w:cs="Times New Roman"/>
          <w:noProof/>
          <w:color w:val="000000"/>
          <w:sz w:val="27"/>
          <w:szCs w:val="27"/>
        </w:rPr>
        <w:drawing>
          <wp:anchor distT="0" distB="0" distL="0" distR="0" simplePos="0" relativeHeight="251659264" behindDoc="0" locked="0" layoutInCell="1" allowOverlap="0" wp14:anchorId="1470D35D" wp14:editId="47694CA9">
            <wp:simplePos x="0" y="0"/>
            <wp:positionH relativeFrom="column">
              <wp:posOffset>2152650</wp:posOffset>
            </wp:positionH>
            <wp:positionV relativeFrom="line">
              <wp:posOffset>92710</wp:posOffset>
            </wp:positionV>
            <wp:extent cx="3867150" cy="2286000"/>
            <wp:effectExtent l="19050" t="0" r="0" b="0"/>
            <wp:wrapSquare wrapText="bothSides"/>
            <wp:docPr id="19" name="Picture 19" descr="http://www.biology-pages.info/N/NitrogenCycl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biology-pages.info/N/NitrogenCycle.gif"/>
                    <pic:cNvPicPr>
                      <a:picLocks noChangeAspect="1" noChangeArrowheads="1"/>
                    </pic:cNvPicPr>
                  </pic:nvPicPr>
                  <pic:blipFill>
                    <a:blip r:embed="rId50"/>
                    <a:srcRect/>
                    <a:stretch>
                      <a:fillRect/>
                    </a:stretch>
                  </pic:blipFill>
                  <pic:spPr bwMode="auto">
                    <a:xfrm>
                      <a:off x="0" y="0"/>
                      <a:ext cx="3867150" cy="2286000"/>
                    </a:xfrm>
                    <a:prstGeom prst="rect">
                      <a:avLst/>
                    </a:prstGeom>
                    <a:noFill/>
                    <a:ln w="9525">
                      <a:noFill/>
                      <a:miter lim="800000"/>
                      <a:headEnd/>
                      <a:tailEnd/>
                    </a:ln>
                  </pic:spPr>
                </pic:pic>
              </a:graphicData>
            </a:graphic>
          </wp:anchor>
        </w:drawing>
      </w:r>
      <w:r w:rsidRPr="009B3D33">
        <w:rPr>
          <w:rFonts w:ascii="Times New Roman" w:eastAsia="Times New Roman" w:hAnsi="Times New Roman" w:cs="Times New Roman"/>
          <w:color w:val="000000"/>
          <w:sz w:val="27"/>
          <w:szCs w:val="27"/>
        </w:rPr>
        <w:t>compounds such as:</w:t>
      </w:r>
    </w:p>
    <w:p w:rsidR="006C19AF" w:rsidRPr="009B3D33" w:rsidRDefault="006C19AF" w:rsidP="006C19AF">
      <w:pPr>
        <w:numPr>
          <w:ilvl w:val="1"/>
          <w:numId w:val="5"/>
        </w:numPr>
        <w:spacing w:after="0" w:line="240" w:lineRule="auto"/>
        <w:rPr>
          <w:rFonts w:ascii="Times New Roman" w:eastAsia="Times New Roman" w:hAnsi="Times New Roman" w:cs="Times New Roman"/>
          <w:color w:val="000000"/>
          <w:sz w:val="27"/>
          <w:szCs w:val="27"/>
        </w:rPr>
      </w:pPr>
      <w:r w:rsidRPr="009B3D33">
        <w:rPr>
          <w:rFonts w:ascii="Times New Roman" w:eastAsia="Times New Roman" w:hAnsi="Times New Roman" w:cs="Times New Roman"/>
          <w:color w:val="000000"/>
          <w:sz w:val="27"/>
          <w:szCs w:val="27"/>
        </w:rPr>
        <w:t>nitrate ions (NO</w:t>
      </w:r>
      <w:r w:rsidRPr="009B3D33">
        <w:rPr>
          <w:rFonts w:ascii="Times New Roman" w:eastAsia="Times New Roman" w:hAnsi="Times New Roman" w:cs="Times New Roman"/>
          <w:color w:val="000000"/>
          <w:sz w:val="27"/>
          <w:szCs w:val="27"/>
          <w:vertAlign w:val="subscript"/>
        </w:rPr>
        <w:t>3</w:t>
      </w:r>
      <w:r w:rsidRPr="009B3D33">
        <w:rPr>
          <w:rFonts w:ascii="Times New Roman" w:eastAsia="Times New Roman" w:hAnsi="Times New Roman" w:cs="Times New Roman"/>
          <w:color w:val="000000"/>
          <w:sz w:val="27"/>
          <w:szCs w:val="27"/>
          <w:vertAlign w:val="superscript"/>
        </w:rPr>
        <w:t>−</w:t>
      </w:r>
      <w:r w:rsidRPr="009B3D33">
        <w:rPr>
          <w:rFonts w:ascii="Times New Roman" w:eastAsia="Times New Roman" w:hAnsi="Times New Roman" w:cs="Times New Roman"/>
          <w:color w:val="000000"/>
          <w:sz w:val="27"/>
          <w:szCs w:val="27"/>
        </w:rPr>
        <w:t>)</w:t>
      </w:r>
    </w:p>
    <w:p w:rsidR="006C19AF" w:rsidRPr="009B3D33" w:rsidRDefault="006C19AF" w:rsidP="006C19AF">
      <w:pPr>
        <w:numPr>
          <w:ilvl w:val="1"/>
          <w:numId w:val="5"/>
        </w:numPr>
        <w:spacing w:after="0" w:line="240" w:lineRule="auto"/>
        <w:rPr>
          <w:rFonts w:ascii="Times New Roman" w:eastAsia="Times New Roman" w:hAnsi="Times New Roman" w:cs="Times New Roman"/>
          <w:color w:val="000000"/>
          <w:sz w:val="27"/>
          <w:szCs w:val="27"/>
        </w:rPr>
      </w:pPr>
      <w:r w:rsidRPr="009B3D33">
        <w:rPr>
          <w:rFonts w:ascii="Times New Roman" w:eastAsia="Times New Roman" w:hAnsi="Times New Roman" w:cs="Times New Roman"/>
          <w:color w:val="000000"/>
          <w:sz w:val="27"/>
          <w:szCs w:val="27"/>
        </w:rPr>
        <w:t>ammonium ions (NH</w:t>
      </w:r>
      <w:r w:rsidRPr="009B3D33">
        <w:rPr>
          <w:rFonts w:ascii="Times New Roman" w:eastAsia="Times New Roman" w:hAnsi="Times New Roman" w:cs="Times New Roman"/>
          <w:color w:val="000000"/>
          <w:sz w:val="27"/>
          <w:szCs w:val="27"/>
          <w:vertAlign w:val="subscript"/>
        </w:rPr>
        <w:t>4</w:t>
      </w:r>
      <w:r w:rsidRPr="009B3D33">
        <w:rPr>
          <w:rFonts w:ascii="Times New Roman" w:eastAsia="Times New Roman" w:hAnsi="Times New Roman" w:cs="Times New Roman"/>
          <w:color w:val="000000"/>
          <w:sz w:val="27"/>
          <w:szCs w:val="27"/>
          <w:vertAlign w:val="superscript"/>
        </w:rPr>
        <w:t>+</w:t>
      </w:r>
      <w:r w:rsidRPr="009B3D33">
        <w:rPr>
          <w:rFonts w:ascii="Times New Roman" w:eastAsia="Times New Roman" w:hAnsi="Times New Roman" w:cs="Times New Roman"/>
          <w:color w:val="000000"/>
          <w:sz w:val="27"/>
          <w:szCs w:val="27"/>
        </w:rPr>
        <w:t>)</w:t>
      </w:r>
    </w:p>
    <w:p w:rsidR="006C19AF" w:rsidRPr="003246DD" w:rsidRDefault="006C19AF" w:rsidP="006C19AF">
      <w:pPr>
        <w:numPr>
          <w:ilvl w:val="1"/>
          <w:numId w:val="5"/>
        </w:numPr>
        <w:spacing w:after="0" w:line="240" w:lineRule="auto"/>
        <w:rPr>
          <w:rFonts w:ascii="Times New Roman" w:eastAsia="Times New Roman" w:hAnsi="Times New Roman" w:cs="Times New Roman"/>
          <w:color w:val="000000"/>
          <w:sz w:val="27"/>
          <w:szCs w:val="27"/>
        </w:rPr>
      </w:pPr>
      <w:r w:rsidRPr="009B3D33">
        <w:rPr>
          <w:rFonts w:ascii="Times New Roman" w:eastAsia="Times New Roman" w:hAnsi="Times New Roman" w:cs="Times New Roman"/>
          <w:color w:val="000000"/>
          <w:sz w:val="27"/>
          <w:szCs w:val="27"/>
        </w:rPr>
        <w:t>urea (NH</w:t>
      </w:r>
      <w:r w:rsidRPr="009B3D33">
        <w:rPr>
          <w:rFonts w:ascii="Times New Roman" w:eastAsia="Times New Roman" w:hAnsi="Times New Roman" w:cs="Times New Roman"/>
          <w:color w:val="000000"/>
          <w:sz w:val="27"/>
          <w:szCs w:val="27"/>
          <w:vertAlign w:val="subscript"/>
        </w:rPr>
        <w:t>2</w:t>
      </w:r>
      <w:r w:rsidRPr="009B3D33">
        <w:rPr>
          <w:rFonts w:ascii="Times New Roman" w:eastAsia="Times New Roman" w:hAnsi="Times New Roman" w:cs="Times New Roman"/>
          <w:color w:val="000000"/>
          <w:sz w:val="27"/>
          <w:szCs w:val="27"/>
        </w:rPr>
        <w:t>)</w:t>
      </w:r>
      <w:r w:rsidRPr="009B3D33">
        <w:rPr>
          <w:rFonts w:ascii="Times New Roman" w:eastAsia="Times New Roman" w:hAnsi="Times New Roman" w:cs="Times New Roman"/>
          <w:color w:val="000000"/>
          <w:sz w:val="27"/>
          <w:szCs w:val="27"/>
          <w:vertAlign w:val="subscript"/>
        </w:rPr>
        <w:t>2</w:t>
      </w:r>
      <w:r w:rsidRPr="009B3D33">
        <w:rPr>
          <w:rFonts w:ascii="Times New Roman" w:eastAsia="Times New Roman" w:hAnsi="Times New Roman" w:cs="Times New Roman"/>
          <w:color w:val="000000"/>
          <w:sz w:val="27"/>
          <w:szCs w:val="27"/>
        </w:rPr>
        <w:t>CO</w:t>
      </w:r>
    </w:p>
    <w:p w:rsidR="006C19AF" w:rsidRDefault="006C19AF" w:rsidP="006C19AF">
      <w:pPr>
        <w:spacing w:after="0" w:line="240" w:lineRule="auto"/>
        <w:jc w:val="both"/>
        <w:rPr>
          <w:rFonts w:ascii="Times New Roman" w:eastAsia="Times New Roman" w:hAnsi="Times New Roman" w:cs="Times New Roman"/>
          <w:color w:val="000000"/>
          <w:sz w:val="27"/>
          <w:szCs w:val="27"/>
        </w:rPr>
      </w:pPr>
    </w:p>
    <w:p w:rsidR="006C19AF" w:rsidRDefault="006C19AF" w:rsidP="006C19AF">
      <w:pPr>
        <w:spacing w:after="0" w:line="240" w:lineRule="auto"/>
        <w:jc w:val="both"/>
        <w:rPr>
          <w:rFonts w:ascii="Times New Roman" w:eastAsia="Times New Roman" w:hAnsi="Times New Roman" w:cs="Times New Roman"/>
          <w:color w:val="000000"/>
          <w:sz w:val="27"/>
          <w:szCs w:val="27"/>
        </w:rPr>
      </w:pPr>
    </w:p>
    <w:p w:rsidR="006C19AF" w:rsidRPr="009B3D33" w:rsidRDefault="006C19AF" w:rsidP="006C19AF">
      <w:pPr>
        <w:spacing w:after="0" w:line="240" w:lineRule="auto"/>
        <w:jc w:val="both"/>
        <w:rPr>
          <w:rFonts w:ascii="Times New Roman" w:eastAsia="Times New Roman" w:hAnsi="Times New Roman" w:cs="Times New Roman"/>
          <w:sz w:val="24"/>
          <w:szCs w:val="24"/>
        </w:rPr>
      </w:pPr>
      <w:r w:rsidRPr="009B3D33">
        <w:rPr>
          <w:rFonts w:ascii="Times New Roman" w:eastAsia="Times New Roman" w:hAnsi="Times New Roman" w:cs="Times New Roman"/>
          <w:color w:val="000000"/>
          <w:sz w:val="27"/>
          <w:szCs w:val="27"/>
        </w:rPr>
        <w:lastRenderedPageBreak/>
        <w:t>Four processes participate in the cycling of nitrogen through the biosphere:</w:t>
      </w:r>
    </w:p>
    <w:p w:rsidR="006C19AF" w:rsidRPr="009B3D33" w:rsidRDefault="006C19AF" w:rsidP="006C19AF">
      <w:pPr>
        <w:numPr>
          <w:ilvl w:val="0"/>
          <w:numId w:val="6"/>
        </w:numPr>
        <w:spacing w:after="0" w:line="240" w:lineRule="auto"/>
        <w:rPr>
          <w:rFonts w:ascii="Times New Roman" w:eastAsia="Times New Roman" w:hAnsi="Times New Roman" w:cs="Times New Roman"/>
          <w:sz w:val="27"/>
          <w:szCs w:val="27"/>
        </w:rPr>
      </w:pPr>
      <w:hyperlink r:id="rId51" w:anchor="Nitrogen_Fixation" w:history="1">
        <w:r>
          <w:rPr>
            <w:rFonts w:ascii="Times New Roman" w:eastAsia="Times New Roman" w:hAnsi="Times New Roman" w:cs="Times New Roman"/>
            <w:sz w:val="27"/>
          </w:rPr>
          <w:t>N</w:t>
        </w:r>
        <w:r w:rsidRPr="009B3D33">
          <w:rPr>
            <w:rFonts w:ascii="Times New Roman" w:eastAsia="Times New Roman" w:hAnsi="Times New Roman" w:cs="Times New Roman"/>
            <w:sz w:val="27"/>
          </w:rPr>
          <w:t>itrogen fixation</w:t>
        </w:r>
      </w:hyperlink>
    </w:p>
    <w:p w:rsidR="006C19AF" w:rsidRPr="009B3D33" w:rsidRDefault="006C19AF" w:rsidP="006C19AF">
      <w:pPr>
        <w:numPr>
          <w:ilvl w:val="0"/>
          <w:numId w:val="6"/>
        </w:numPr>
        <w:spacing w:after="0" w:line="240" w:lineRule="auto"/>
        <w:rPr>
          <w:rFonts w:ascii="Times New Roman" w:eastAsia="Times New Roman" w:hAnsi="Times New Roman" w:cs="Times New Roman"/>
          <w:sz w:val="27"/>
          <w:szCs w:val="27"/>
        </w:rPr>
      </w:pPr>
      <w:hyperlink r:id="rId52" w:anchor="Decay" w:history="1">
        <w:r>
          <w:rPr>
            <w:rFonts w:ascii="Times New Roman" w:eastAsia="Times New Roman" w:hAnsi="Times New Roman" w:cs="Times New Roman"/>
            <w:sz w:val="27"/>
          </w:rPr>
          <w:t>D</w:t>
        </w:r>
        <w:r w:rsidRPr="009B3D33">
          <w:rPr>
            <w:rFonts w:ascii="Times New Roman" w:eastAsia="Times New Roman" w:hAnsi="Times New Roman" w:cs="Times New Roman"/>
            <w:sz w:val="27"/>
          </w:rPr>
          <w:t>ecay</w:t>
        </w:r>
      </w:hyperlink>
    </w:p>
    <w:p w:rsidR="006C19AF" w:rsidRDefault="006C19AF" w:rsidP="006C19AF">
      <w:pPr>
        <w:numPr>
          <w:ilvl w:val="0"/>
          <w:numId w:val="6"/>
        </w:numPr>
        <w:spacing w:after="0" w:line="240" w:lineRule="auto"/>
        <w:rPr>
          <w:rFonts w:ascii="Times New Roman" w:eastAsia="Times New Roman" w:hAnsi="Times New Roman" w:cs="Times New Roman"/>
          <w:sz w:val="27"/>
          <w:szCs w:val="27"/>
        </w:rPr>
      </w:pPr>
      <w:hyperlink r:id="rId53" w:anchor="Nitrification" w:history="1">
        <w:r>
          <w:rPr>
            <w:rFonts w:ascii="Times New Roman" w:eastAsia="Times New Roman" w:hAnsi="Times New Roman" w:cs="Times New Roman"/>
            <w:sz w:val="27"/>
          </w:rPr>
          <w:t>N</w:t>
        </w:r>
        <w:r w:rsidRPr="009B3D33">
          <w:rPr>
            <w:rFonts w:ascii="Times New Roman" w:eastAsia="Times New Roman" w:hAnsi="Times New Roman" w:cs="Times New Roman"/>
            <w:sz w:val="27"/>
          </w:rPr>
          <w:t>itrification</w:t>
        </w:r>
      </w:hyperlink>
    </w:p>
    <w:p w:rsidR="006C19AF" w:rsidRPr="003246DD" w:rsidRDefault="006C19AF" w:rsidP="006C19AF">
      <w:pPr>
        <w:numPr>
          <w:ilvl w:val="0"/>
          <w:numId w:val="6"/>
        </w:numPr>
        <w:spacing w:after="0" w:line="240" w:lineRule="auto"/>
        <w:rPr>
          <w:rFonts w:ascii="Times New Roman" w:eastAsia="Times New Roman" w:hAnsi="Times New Roman" w:cs="Times New Roman"/>
          <w:sz w:val="27"/>
          <w:szCs w:val="27"/>
        </w:rPr>
      </w:pPr>
      <w:hyperlink r:id="rId54" w:anchor="Denitrification" w:history="1">
        <w:proofErr w:type="spellStart"/>
        <w:r>
          <w:rPr>
            <w:rStyle w:val="Hyperlink"/>
            <w:sz w:val="27"/>
            <w:szCs w:val="27"/>
          </w:rPr>
          <w:t>D</w:t>
        </w:r>
        <w:r w:rsidRPr="003246DD">
          <w:rPr>
            <w:rStyle w:val="Hyperlink"/>
            <w:sz w:val="27"/>
            <w:szCs w:val="27"/>
          </w:rPr>
          <w:t>enitrification</w:t>
        </w:r>
        <w:proofErr w:type="spellEnd"/>
      </w:hyperlink>
    </w:p>
    <w:p w:rsidR="006C19AF" w:rsidRDefault="006C19AF" w:rsidP="006C19AF">
      <w:pPr>
        <w:spacing w:after="0"/>
        <w:rPr>
          <w:sz w:val="24"/>
          <w:szCs w:val="24"/>
        </w:rPr>
      </w:pPr>
      <w:r>
        <w:rPr>
          <w:color w:val="000000"/>
          <w:sz w:val="27"/>
          <w:szCs w:val="27"/>
        </w:rPr>
        <w:t>Microorganisms play major roles in all four steps.</w:t>
      </w:r>
    </w:p>
    <w:p w:rsidR="006C19AF" w:rsidRPr="009B3D33" w:rsidRDefault="006C19AF" w:rsidP="006C19AF">
      <w:pPr>
        <w:pStyle w:val="Heading2"/>
        <w:spacing w:before="0" w:line="240" w:lineRule="auto"/>
        <w:rPr>
          <w:color w:val="000000"/>
          <w:sz w:val="28"/>
        </w:rPr>
      </w:pPr>
      <w:bookmarkStart w:id="10" w:name="Nitrogen_Fixation"/>
      <w:r w:rsidRPr="009B3D33">
        <w:rPr>
          <w:color w:val="000000"/>
          <w:sz w:val="28"/>
        </w:rPr>
        <w:t>Nitrogen Fixation</w:t>
      </w:r>
      <w:bookmarkEnd w:id="10"/>
      <w:r>
        <w:rPr>
          <w:color w:val="000000"/>
          <w:sz w:val="28"/>
        </w:rPr>
        <w:t>:</w:t>
      </w:r>
    </w:p>
    <w:p w:rsidR="006C19AF" w:rsidRDefault="006C19AF" w:rsidP="006C19AF">
      <w:pPr>
        <w:pStyle w:val="NormalWeb"/>
        <w:spacing w:before="0" w:beforeAutospacing="0" w:after="0" w:afterAutospacing="0"/>
        <w:jc w:val="both"/>
        <w:rPr>
          <w:color w:val="000000"/>
          <w:sz w:val="27"/>
          <w:szCs w:val="27"/>
        </w:rPr>
      </w:pPr>
      <w:r>
        <w:rPr>
          <w:color w:val="000000"/>
          <w:sz w:val="27"/>
          <w:szCs w:val="27"/>
        </w:rPr>
        <w:t>The nitrogen molecule (N</w:t>
      </w:r>
      <w:r>
        <w:rPr>
          <w:color w:val="000000"/>
          <w:sz w:val="27"/>
          <w:szCs w:val="27"/>
          <w:vertAlign w:val="subscript"/>
        </w:rPr>
        <w:t>2</w:t>
      </w:r>
      <w:r>
        <w:rPr>
          <w:color w:val="000000"/>
          <w:sz w:val="27"/>
          <w:szCs w:val="27"/>
        </w:rPr>
        <w:t>) is quite inert. To break it apart so that its atoms can combine with other atoms requires the input of substantial amounts of energy.</w:t>
      </w:r>
    </w:p>
    <w:p w:rsidR="006C19AF" w:rsidRDefault="006C19AF" w:rsidP="006C19AF">
      <w:pPr>
        <w:spacing w:after="0" w:line="240" w:lineRule="auto"/>
        <w:jc w:val="both"/>
        <w:rPr>
          <w:sz w:val="24"/>
          <w:szCs w:val="24"/>
        </w:rPr>
      </w:pPr>
      <w:r>
        <w:rPr>
          <w:color w:val="000000"/>
          <w:sz w:val="27"/>
          <w:szCs w:val="27"/>
        </w:rPr>
        <w:t>Three processes are responsible for most of the nitrogen fixation in the biosphere:</w:t>
      </w:r>
    </w:p>
    <w:p w:rsidR="006C19AF" w:rsidRDefault="006C19AF" w:rsidP="006C19AF">
      <w:pPr>
        <w:numPr>
          <w:ilvl w:val="0"/>
          <w:numId w:val="7"/>
        </w:numPr>
        <w:spacing w:after="0" w:line="240" w:lineRule="auto"/>
        <w:rPr>
          <w:color w:val="000000"/>
          <w:sz w:val="27"/>
          <w:szCs w:val="27"/>
        </w:rPr>
      </w:pPr>
      <w:r>
        <w:rPr>
          <w:b/>
          <w:bCs/>
          <w:color w:val="000000"/>
          <w:sz w:val="27"/>
          <w:szCs w:val="27"/>
        </w:rPr>
        <w:t>Atmospheric fixation</w:t>
      </w:r>
      <w:r>
        <w:rPr>
          <w:rStyle w:val="apple-converted-space"/>
          <w:color w:val="000000"/>
          <w:sz w:val="27"/>
          <w:szCs w:val="27"/>
        </w:rPr>
        <w:t> </w:t>
      </w:r>
      <w:r>
        <w:rPr>
          <w:color w:val="000000"/>
          <w:sz w:val="27"/>
          <w:szCs w:val="27"/>
        </w:rPr>
        <w:t>by lightning</w:t>
      </w:r>
    </w:p>
    <w:p w:rsidR="006C19AF" w:rsidRDefault="006C19AF" w:rsidP="006C19AF">
      <w:pPr>
        <w:numPr>
          <w:ilvl w:val="0"/>
          <w:numId w:val="7"/>
        </w:numPr>
        <w:spacing w:after="0" w:line="240" w:lineRule="auto"/>
        <w:rPr>
          <w:color w:val="000000"/>
          <w:sz w:val="27"/>
          <w:szCs w:val="27"/>
        </w:rPr>
      </w:pPr>
      <w:r>
        <w:rPr>
          <w:b/>
          <w:bCs/>
          <w:color w:val="000000"/>
          <w:sz w:val="27"/>
          <w:szCs w:val="27"/>
        </w:rPr>
        <w:t>Industrial fixation</w:t>
      </w:r>
    </w:p>
    <w:p w:rsidR="006C19AF" w:rsidRDefault="006C19AF" w:rsidP="006C19AF">
      <w:pPr>
        <w:numPr>
          <w:ilvl w:val="0"/>
          <w:numId w:val="7"/>
        </w:numPr>
        <w:spacing w:after="0" w:line="240" w:lineRule="auto"/>
        <w:rPr>
          <w:color w:val="000000"/>
          <w:sz w:val="27"/>
          <w:szCs w:val="27"/>
        </w:rPr>
      </w:pPr>
      <w:r>
        <w:rPr>
          <w:b/>
          <w:bCs/>
          <w:color w:val="000000"/>
          <w:sz w:val="27"/>
          <w:szCs w:val="27"/>
        </w:rPr>
        <w:t>Biological fixation</w:t>
      </w:r>
      <w:r>
        <w:rPr>
          <w:rStyle w:val="apple-converted-space"/>
          <w:color w:val="000000"/>
          <w:sz w:val="27"/>
          <w:szCs w:val="27"/>
        </w:rPr>
        <w:t> </w:t>
      </w:r>
      <w:r>
        <w:rPr>
          <w:color w:val="000000"/>
          <w:sz w:val="27"/>
          <w:szCs w:val="27"/>
        </w:rPr>
        <w:t>by certain microbes — alone or in a</w:t>
      </w:r>
      <w:r>
        <w:rPr>
          <w:rStyle w:val="apple-converted-space"/>
          <w:color w:val="000000"/>
          <w:sz w:val="27"/>
          <w:szCs w:val="27"/>
        </w:rPr>
        <w:t> </w:t>
      </w:r>
      <w:hyperlink r:id="rId55" w:history="1">
        <w:r w:rsidRPr="009B3D33">
          <w:rPr>
            <w:rStyle w:val="Hyperlink"/>
            <w:sz w:val="27"/>
            <w:szCs w:val="27"/>
          </w:rPr>
          <w:t>symbiotic</w:t>
        </w:r>
      </w:hyperlink>
      <w:r w:rsidRPr="009B3D33">
        <w:rPr>
          <w:rStyle w:val="apple-converted-space"/>
          <w:sz w:val="27"/>
          <w:szCs w:val="27"/>
        </w:rPr>
        <w:t> </w:t>
      </w:r>
      <w:r>
        <w:rPr>
          <w:color w:val="000000"/>
          <w:sz w:val="27"/>
          <w:szCs w:val="27"/>
        </w:rPr>
        <w:t>relationship with some plants and animals</w:t>
      </w:r>
    </w:p>
    <w:p w:rsidR="006C19AF" w:rsidRPr="00B82E37" w:rsidRDefault="006C19AF" w:rsidP="006C19AF">
      <w:pPr>
        <w:pStyle w:val="Heading3"/>
        <w:spacing w:before="0" w:line="240" w:lineRule="auto"/>
        <w:rPr>
          <w:color w:val="000000"/>
          <w:sz w:val="28"/>
        </w:rPr>
      </w:pPr>
      <w:bookmarkStart w:id="11" w:name="Atmospheric_Fixation"/>
      <w:r w:rsidRPr="009B3D33">
        <w:rPr>
          <w:color w:val="000000"/>
          <w:sz w:val="28"/>
        </w:rPr>
        <w:t>Atmospheric Fixation</w:t>
      </w:r>
      <w:bookmarkEnd w:id="11"/>
      <w:r>
        <w:rPr>
          <w:color w:val="000000"/>
          <w:sz w:val="28"/>
        </w:rPr>
        <w:t xml:space="preserve">:                                                                                                                       </w:t>
      </w:r>
      <w:r w:rsidRPr="00B82E37">
        <w:rPr>
          <w:rFonts w:ascii="Times New Roman" w:hAnsi="Times New Roman" w:cs="Times New Roman"/>
          <w:b w:val="0"/>
          <w:color w:val="000000"/>
          <w:sz w:val="27"/>
          <w:szCs w:val="27"/>
        </w:rPr>
        <w:t xml:space="preserve">The enormous energy of lightning breaks nitrogen molecules and enables their atoms to combine with oxygen in the air forming nitrogen oxides. These dissolve in rain, forming nitrates, which are carried to the earth.        </w:t>
      </w:r>
      <w:r>
        <w:rPr>
          <w:rFonts w:ascii="Times New Roman" w:hAnsi="Times New Roman" w:cs="Times New Roman"/>
          <w:b w:val="0"/>
          <w:color w:val="000000"/>
          <w:sz w:val="27"/>
          <w:szCs w:val="27"/>
        </w:rPr>
        <w:t xml:space="preserve">                                                  </w:t>
      </w:r>
      <w:r w:rsidRPr="00B82E37">
        <w:rPr>
          <w:rFonts w:ascii="Times New Roman" w:hAnsi="Times New Roman" w:cs="Times New Roman"/>
          <w:b w:val="0"/>
          <w:color w:val="000000"/>
          <w:sz w:val="27"/>
          <w:szCs w:val="27"/>
        </w:rPr>
        <w:t xml:space="preserve"> Atmospheric nitrogen fixation probably contributes some 5– 8% of the total nitrogen fixed.</w:t>
      </w:r>
      <w:bookmarkStart w:id="12" w:name="Industrial_Fixation"/>
      <w:r>
        <w:rPr>
          <w:color w:val="000000"/>
          <w:sz w:val="28"/>
        </w:rPr>
        <w:t xml:space="preserve">                                                                                                                                      </w:t>
      </w:r>
      <w:r w:rsidRPr="009B3D33">
        <w:rPr>
          <w:color w:val="000000"/>
          <w:sz w:val="28"/>
        </w:rPr>
        <w:t>Industrial Fixation</w:t>
      </w:r>
      <w:bookmarkEnd w:id="12"/>
      <w:r>
        <w:rPr>
          <w:color w:val="000000"/>
          <w:sz w:val="28"/>
        </w:rPr>
        <w:t xml:space="preserve">:                                                                                                                   </w:t>
      </w:r>
      <w:r w:rsidRPr="00B82E37">
        <w:rPr>
          <w:rFonts w:ascii="Times New Roman" w:hAnsi="Times New Roman" w:cs="Times New Roman"/>
          <w:b w:val="0"/>
          <w:color w:val="auto"/>
          <w:sz w:val="27"/>
          <w:szCs w:val="27"/>
        </w:rPr>
        <w:t>Under great pressure, at a temperature</w:t>
      </w:r>
      <w:r>
        <w:rPr>
          <w:rFonts w:ascii="Times New Roman" w:hAnsi="Times New Roman" w:cs="Times New Roman"/>
          <w:b w:val="0"/>
          <w:color w:val="auto"/>
          <w:sz w:val="27"/>
          <w:szCs w:val="27"/>
        </w:rPr>
        <w:t xml:space="preserve"> of 600°C, and with the use of iron </w:t>
      </w:r>
      <w:r w:rsidRPr="00B82E37">
        <w:rPr>
          <w:rFonts w:ascii="Times New Roman" w:hAnsi="Times New Roman" w:cs="Times New Roman"/>
          <w:b w:val="0"/>
          <w:color w:val="auto"/>
          <w:sz w:val="27"/>
          <w:szCs w:val="27"/>
        </w:rPr>
        <w:t>catalyst, atmospheric nitro</w:t>
      </w:r>
      <w:r>
        <w:rPr>
          <w:rFonts w:ascii="Times New Roman" w:hAnsi="Times New Roman" w:cs="Times New Roman"/>
          <w:b w:val="0"/>
          <w:color w:val="auto"/>
          <w:sz w:val="27"/>
          <w:szCs w:val="27"/>
        </w:rPr>
        <w:t>gen and hydrogen</w:t>
      </w:r>
      <w:r w:rsidRPr="00B82E37">
        <w:rPr>
          <w:rFonts w:ascii="Times New Roman" w:hAnsi="Times New Roman" w:cs="Times New Roman"/>
          <w:b w:val="0"/>
          <w:color w:val="auto"/>
          <w:sz w:val="27"/>
          <w:szCs w:val="27"/>
        </w:rPr>
        <w:t xml:space="preserve"> can be combined to form ammonia (NH</w:t>
      </w:r>
      <w:r w:rsidRPr="00B82E37">
        <w:rPr>
          <w:rFonts w:ascii="Times New Roman" w:hAnsi="Times New Roman" w:cs="Times New Roman"/>
          <w:b w:val="0"/>
          <w:color w:val="auto"/>
          <w:sz w:val="27"/>
          <w:szCs w:val="27"/>
          <w:vertAlign w:val="subscript"/>
        </w:rPr>
        <w:t>3</w:t>
      </w:r>
      <w:r w:rsidRPr="00B82E37">
        <w:rPr>
          <w:rFonts w:ascii="Times New Roman" w:hAnsi="Times New Roman" w:cs="Times New Roman"/>
          <w:b w:val="0"/>
          <w:color w:val="auto"/>
          <w:sz w:val="27"/>
          <w:szCs w:val="27"/>
        </w:rPr>
        <w:t xml:space="preserve">). </w:t>
      </w:r>
      <w:r>
        <w:rPr>
          <w:rFonts w:ascii="Times New Roman" w:hAnsi="Times New Roman" w:cs="Times New Roman"/>
          <w:b w:val="0"/>
          <w:color w:val="auto"/>
          <w:sz w:val="27"/>
          <w:szCs w:val="27"/>
        </w:rPr>
        <w:t xml:space="preserve">                                                                      </w:t>
      </w:r>
      <w:r w:rsidRPr="00B82E37">
        <w:rPr>
          <w:rFonts w:ascii="Times New Roman" w:hAnsi="Times New Roman" w:cs="Times New Roman"/>
          <w:b w:val="0"/>
          <w:color w:val="auto"/>
          <w:sz w:val="27"/>
          <w:szCs w:val="27"/>
        </w:rPr>
        <w:t>Ammonia can be used directl</w:t>
      </w:r>
      <w:r>
        <w:rPr>
          <w:rFonts w:ascii="Times New Roman" w:hAnsi="Times New Roman" w:cs="Times New Roman"/>
          <w:b w:val="0"/>
          <w:color w:val="auto"/>
          <w:sz w:val="27"/>
          <w:szCs w:val="27"/>
        </w:rPr>
        <w:t>y as fertilizer, but most of it</w:t>
      </w:r>
      <w:r w:rsidRPr="00B82E37">
        <w:rPr>
          <w:rFonts w:ascii="Times New Roman" w:hAnsi="Times New Roman" w:cs="Times New Roman"/>
          <w:b w:val="0"/>
          <w:color w:val="auto"/>
          <w:sz w:val="27"/>
          <w:szCs w:val="27"/>
        </w:rPr>
        <w:t xml:space="preserve"> is further processed to</w:t>
      </w:r>
      <w:r w:rsidRPr="00B82E37">
        <w:rPr>
          <w:rStyle w:val="apple-converted-space"/>
          <w:rFonts w:ascii="Times New Roman" w:hAnsi="Times New Roman" w:cs="Times New Roman"/>
          <w:b w:val="0"/>
          <w:color w:val="auto"/>
          <w:sz w:val="27"/>
          <w:szCs w:val="27"/>
        </w:rPr>
        <w:t> </w:t>
      </w:r>
      <w:hyperlink r:id="rId56" w:history="1">
        <w:r w:rsidRPr="00B82E37">
          <w:rPr>
            <w:rStyle w:val="Hyperlink"/>
            <w:color w:val="auto"/>
            <w:sz w:val="27"/>
            <w:szCs w:val="27"/>
          </w:rPr>
          <w:t>urea</w:t>
        </w:r>
      </w:hyperlink>
      <w:r w:rsidRPr="00B82E37">
        <w:rPr>
          <w:rStyle w:val="apple-converted-space"/>
          <w:rFonts w:ascii="Times New Roman" w:hAnsi="Times New Roman" w:cs="Times New Roman"/>
          <w:b w:val="0"/>
          <w:color w:val="auto"/>
          <w:sz w:val="27"/>
          <w:szCs w:val="27"/>
        </w:rPr>
        <w:t> </w:t>
      </w:r>
      <w:r w:rsidRPr="00B82E37">
        <w:rPr>
          <w:rFonts w:ascii="Times New Roman" w:hAnsi="Times New Roman" w:cs="Times New Roman"/>
          <w:b w:val="0"/>
          <w:color w:val="auto"/>
          <w:sz w:val="27"/>
          <w:szCs w:val="27"/>
        </w:rPr>
        <w:t>and ammonium nitrate (NH</w:t>
      </w:r>
      <w:r w:rsidRPr="00B82E37">
        <w:rPr>
          <w:rFonts w:ascii="Times New Roman" w:hAnsi="Times New Roman" w:cs="Times New Roman"/>
          <w:b w:val="0"/>
          <w:color w:val="auto"/>
          <w:sz w:val="27"/>
          <w:szCs w:val="27"/>
          <w:vertAlign w:val="subscript"/>
        </w:rPr>
        <w:t>4</w:t>
      </w:r>
      <w:r w:rsidRPr="00B82E37">
        <w:rPr>
          <w:rFonts w:ascii="Times New Roman" w:hAnsi="Times New Roman" w:cs="Times New Roman"/>
          <w:b w:val="0"/>
          <w:color w:val="auto"/>
          <w:sz w:val="27"/>
          <w:szCs w:val="27"/>
        </w:rPr>
        <w:t>NO</w:t>
      </w:r>
      <w:r w:rsidRPr="00B82E37">
        <w:rPr>
          <w:rFonts w:ascii="Times New Roman" w:hAnsi="Times New Roman" w:cs="Times New Roman"/>
          <w:b w:val="0"/>
          <w:color w:val="auto"/>
          <w:sz w:val="27"/>
          <w:szCs w:val="27"/>
          <w:vertAlign w:val="subscript"/>
        </w:rPr>
        <w:t>3</w:t>
      </w:r>
      <w:r w:rsidRPr="00B82E37">
        <w:rPr>
          <w:rFonts w:ascii="Times New Roman" w:hAnsi="Times New Roman" w:cs="Times New Roman"/>
          <w:b w:val="0"/>
          <w:color w:val="auto"/>
          <w:sz w:val="27"/>
          <w:szCs w:val="27"/>
        </w:rPr>
        <w:t>).</w:t>
      </w:r>
    </w:p>
    <w:p w:rsidR="006C19AF" w:rsidRPr="009B3D33" w:rsidRDefault="006C19AF" w:rsidP="006C19AF">
      <w:pPr>
        <w:pStyle w:val="Heading3"/>
        <w:spacing w:before="0"/>
        <w:rPr>
          <w:color w:val="auto"/>
          <w:sz w:val="32"/>
          <w:szCs w:val="27"/>
        </w:rPr>
      </w:pPr>
      <w:bookmarkStart w:id="13" w:name="Biological_Fixation"/>
      <w:r w:rsidRPr="009B3D33">
        <w:rPr>
          <w:color w:val="auto"/>
          <w:sz w:val="28"/>
        </w:rPr>
        <w:t>Biological Fixation</w:t>
      </w:r>
      <w:bookmarkEnd w:id="13"/>
      <w:r>
        <w:rPr>
          <w:color w:val="auto"/>
          <w:sz w:val="28"/>
        </w:rPr>
        <w:t>:</w:t>
      </w:r>
    </w:p>
    <w:p w:rsidR="006C19AF" w:rsidRPr="009B3D33" w:rsidRDefault="006C19AF" w:rsidP="006C19AF">
      <w:pPr>
        <w:spacing w:after="0" w:line="240" w:lineRule="auto"/>
      </w:pPr>
      <w:r w:rsidRPr="009B3D33">
        <w:rPr>
          <w:sz w:val="27"/>
          <w:szCs w:val="27"/>
        </w:rPr>
        <w:t>The ability to fix nitrogen is found only in certain</w:t>
      </w:r>
      <w:r w:rsidRPr="009B3D33">
        <w:rPr>
          <w:rStyle w:val="apple-converted-space"/>
          <w:sz w:val="27"/>
          <w:szCs w:val="27"/>
        </w:rPr>
        <w:t> </w:t>
      </w:r>
      <w:hyperlink r:id="rId57" w:history="1">
        <w:r w:rsidRPr="009B3D33">
          <w:rPr>
            <w:rStyle w:val="Hyperlink"/>
            <w:sz w:val="27"/>
            <w:szCs w:val="27"/>
          </w:rPr>
          <w:t>bacteria</w:t>
        </w:r>
      </w:hyperlink>
      <w:r w:rsidRPr="009B3D33">
        <w:rPr>
          <w:rStyle w:val="apple-converted-space"/>
          <w:sz w:val="27"/>
          <w:szCs w:val="27"/>
        </w:rPr>
        <w:t> </w:t>
      </w:r>
      <w:r w:rsidRPr="009B3D33">
        <w:rPr>
          <w:sz w:val="27"/>
          <w:szCs w:val="27"/>
        </w:rPr>
        <w:t>and</w:t>
      </w:r>
      <w:r>
        <w:rPr>
          <w:rStyle w:val="apple-converted-space"/>
          <w:sz w:val="27"/>
          <w:szCs w:val="27"/>
        </w:rPr>
        <w:t xml:space="preserve"> other microorganism</w:t>
      </w:r>
      <w:r w:rsidRPr="009B3D33">
        <w:rPr>
          <w:sz w:val="27"/>
          <w:szCs w:val="27"/>
        </w:rPr>
        <w:t>.</w:t>
      </w:r>
    </w:p>
    <w:p w:rsidR="006C19AF" w:rsidRPr="009B3D33" w:rsidRDefault="006C19AF" w:rsidP="006C19AF">
      <w:pPr>
        <w:numPr>
          <w:ilvl w:val="0"/>
          <w:numId w:val="8"/>
        </w:numPr>
        <w:spacing w:after="0" w:line="240" w:lineRule="auto"/>
        <w:rPr>
          <w:sz w:val="27"/>
          <w:szCs w:val="27"/>
        </w:rPr>
      </w:pPr>
      <w:r w:rsidRPr="009B3D33">
        <w:rPr>
          <w:sz w:val="27"/>
          <w:szCs w:val="27"/>
        </w:rPr>
        <w:t xml:space="preserve">Some live in a symbiotic relationship with plants of the legume family </w:t>
      </w:r>
      <w:r>
        <w:rPr>
          <w:sz w:val="27"/>
          <w:szCs w:val="27"/>
        </w:rPr>
        <w:t>(e.g., soybeans</w:t>
      </w:r>
      <w:r w:rsidRPr="009B3D33">
        <w:rPr>
          <w:sz w:val="27"/>
          <w:szCs w:val="27"/>
        </w:rPr>
        <w:t>).</w:t>
      </w:r>
    </w:p>
    <w:p w:rsidR="006C19AF" w:rsidRDefault="006C19AF" w:rsidP="006C19AF">
      <w:pPr>
        <w:numPr>
          <w:ilvl w:val="0"/>
          <w:numId w:val="8"/>
        </w:numPr>
        <w:spacing w:after="0" w:line="240" w:lineRule="auto"/>
        <w:rPr>
          <w:color w:val="000000"/>
          <w:sz w:val="27"/>
          <w:szCs w:val="27"/>
        </w:rPr>
      </w:pPr>
      <w:r>
        <w:rPr>
          <w:color w:val="000000"/>
          <w:sz w:val="27"/>
          <w:szCs w:val="27"/>
        </w:rPr>
        <w:t>Some establish symbiotic relationships with plants other than legumes.</w:t>
      </w:r>
    </w:p>
    <w:p w:rsidR="006C19AF" w:rsidRPr="009B3D33" w:rsidRDefault="006C19AF" w:rsidP="006C19AF">
      <w:pPr>
        <w:numPr>
          <w:ilvl w:val="0"/>
          <w:numId w:val="8"/>
        </w:numPr>
        <w:spacing w:after="100" w:afterAutospacing="1" w:line="240" w:lineRule="auto"/>
        <w:rPr>
          <w:sz w:val="27"/>
          <w:szCs w:val="27"/>
        </w:rPr>
      </w:pPr>
      <w:r>
        <w:rPr>
          <w:color w:val="000000"/>
          <w:sz w:val="27"/>
          <w:szCs w:val="27"/>
        </w:rPr>
        <w:t>Some establish symbiotic relationships with animals, e.g.,</w:t>
      </w:r>
      <w:r>
        <w:rPr>
          <w:rStyle w:val="apple-converted-space"/>
          <w:color w:val="000000"/>
          <w:sz w:val="27"/>
          <w:szCs w:val="27"/>
        </w:rPr>
        <w:t> </w:t>
      </w:r>
      <w:hyperlink r:id="rId58" w:history="1">
        <w:r w:rsidRPr="009B3D33">
          <w:rPr>
            <w:rStyle w:val="Hyperlink"/>
            <w:sz w:val="27"/>
            <w:szCs w:val="27"/>
          </w:rPr>
          <w:t>termites</w:t>
        </w:r>
      </w:hyperlink>
      <w:r w:rsidRPr="009B3D33">
        <w:rPr>
          <w:rStyle w:val="apple-converted-space"/>
          <w:sz w:val="27"/>
          <w:szCs w:val="27"/>
        </w:rPr>
        <w:t> </w:t>
      </w:r>
      <w:r>
        <w:rPr>
          <w:sz w:val="27"/>
          <w:szCs w:val="27"/>
        </w:rPr>
        <w:t>and shipworms</w:t>
      </w:r>
      <w:r w:rsidRPr="009B3D33">
        <w:rPr>
          <w:sz w:val="27"/>
          <w:szCs w:val="27"/>
        </w:rPr>
        <w:t>.</w:t>
      </w:r>
    </w:p>
    <w:p w:rsidR="006C19AF" w:rsidRPr="009B3D33" w:rsidRDefault="006C19AF" w:rsidP="006C19AF">
      <w:pPr>
        <w:numPr>
          <w:ilvl w:val="0"/>
          <w:numId w:val="8"/>
        </w:numPr>
        <w:spacing w:after="100" w:afterAutospacing="1" w:line="240" w:lineRule="auto"/>
        <w:rPr>
          <w:sz w:val="27"/>
          <w:szCs w:val="27"/>
        </w:rPr>
      </w:pPr>
      <w:r w:rsidRPr="009B3D33">
        <w:rPr>
          <w:sz w:val="27"/>
          <w:szCs w:val="27"/>
        </w:rPr>
        <w:t>Some nitrogen-fixing bacteria live free in the soil.</w:t>
      </w:r>
    </w:p>
    <w:p w:rsidR="006C19AF" w:rsidRDefault="006C19AF" w:rsidP="006C19AF">
      <w:pPr>
        <w:numPr>
          <w:ilvl w:val="0"/>
          <w:numId w:val="8"/>
        </w:numPr>
        <w:spacing w:after="0" w:line="240" w:lineRule="auto"/>
        <w:rPr>
          <w:color w:val="000000"/>
          <w:sz w:val="27"/>
          <w:szCs w:val="27"/>
        </w:rPr>
      </w:pPr>
      <w:r w:rsidRPr="009B3D33">
        <w:rPr>
          <w:sz w:val="27"/>
          <w:szCs w:val="27"/>
        </w:rPr>
        <w:t>Nitrogen-fixing</w:t>
      </w:r>
      <w:r w:rsidRPr="009B3D33">
        <w:rPr>
          <w:rStyle w:val="apple-converted-space"/>
          <w:sz w:val="27"/>
          <w:szCs w:val="27"/>
        </w:rPr>
        <w:t> </w:t>
      </w:r>
      <w:hyperlink r:id="rId59" w:anchor="Cyanobacteria" w:history="1">
        <w:r w:rsidRPr="009B3D33">
          <w:rPr>
            <w:rStyle w:val="Hyperlink"/>
            <w:sz w:val="27"/>
            <w:szCs w:val="27"/>
          </w:rPr>
          <w:t>cyanobacteria</w:t>
        </w:r>
      </w:hyperlink>
      <w:r w:rsidRPr="009B3D33">
        <w:rPr>
          <w:rStyle w:val="apple-converted-space"/>
          <w:sz w:val="27"/>
          <w:szCs w:val="27"/>
        </w:rPr>
        <w:t> </w:t>
      </w:r>
      <w:r w:rsidRPr="009B3D33">
        <w:rPr>
          <w:sz w:val="27"/>
          <w:szCs w:val="27"/>
        </w:rPr>
        <w:t>are essential to maintaining th</w:t>
      </w:r>
      <w:r>
        <w:rPr>
          <w:color w:val="000000"/>
          <w:sz w:val="27"/>
          <w:szCs w:val="27"/>
        </w:rPr>
        <w:t>e fertility of semi-aquatic environments like rice paddies.</w:t>
      </w:r>
    </w:p>
    <w:p w:rsidR="006C19AF" w:rsidRPr="009B3D33" w:rsidRDefault="006C19AF" w:rsidP="006C19AF">
      <w:pPr>
        <w:pStyle w:val="Heading2"/>
        <w:spacing w:before="0" w:line="240" w:lineRule="auto"/>
        <w:rPr>
          <w:color w:val="000000"/>
          <w:sz w:val="28"/>
        </w:rPr>
      </w:pPr>
      <w:bookmarkStart w:id="14" w:name="Decay"/>
      <w:r w:rsidRPr="009B3D33">
        <w:rPr>
          <w:color w:val="000000"/>
          <w:sz w:val="28"/>
        </w:rPr>
        <w:t>Decay</w:t>
      </w:r>
      <w:bookmarkEnd w:id="14"/>
      <w:r>
        <w:rPr>
          <w:color w:val="000000"/>
          <w:sz w:val="28"/>
        </w:rPr>
        <w:t>:</w:t>
      </w:r>
    </w:p>
    <w:p w:rsidR="006C19AF" w:rsidRPr="00B82E37" w:rsidRDefault="006C19AF" w:rsidP="006C19AF">
      <w:pPr>
        <w:spacing w:after="0" w:line="240" w:lineRule="auto"/>
        <w:jc w:val="both"/>
        <w:rPr>
          <w:rFonts w:ascii="Times New Roman" w:hAnsi="Times New Roman" w:cs="Times New Roman"/>
        </w:rPr>
      </w:pPr>
      <w:r w:rsidRPr="00B82E37">
        <w:rPr>
          <w:rFonts w:ascii="Times New Roman" w:hAnsi="Times New Roman" w:cs="Times New Roman"/>
          <w:color w:val="000000"/>
          <w:sz w:val="27"/>
          <w:szCs w:val="27"/>
        </w:rPr>
        <w:t>At each</w:t>
      </w:r>
      <w:r w:rsidRPr="00B82E37">
        <w:rPr>
          <w:rStyle w:val="apple-converted-space"/>
          <w:rFonts w:ascii="Times New Roman" w:hAnsi="Times New Roman" w:cs="Times New Roman"/>
          <w:color w:val="000000"/>
          <w:sz w:val="27"/>
          <w:szCs w:val="27"/>
        </w:rPr>
        <w:t> </w:t>
      </w:r>
      <w:hyperlink r:id="rId60" w:anchor="Food_Chains" w:history="1">
        <w:r w:rsidRPr="00B82E37">
          <w:rPr>
            <w:rStyle w:val="Hyperlink"/>
            <w:sz w:val="27"/>
            <w:szCs w:val="27"/>
          </w:rPr>
          <w:t>trophic level</w:t>
        </w:r>
      </w:hyperlink>
      <w:r w:rsidRPr="00B82E37">
        <w:rPr>
          <w:rFonts w:ascii="Times New Roman" w:hAnsi="Times New Roman" w:cs="Times New Roman"/>
          <w:sz w:val="27"/>
          <w:szCs w:val="27"/>
        </w:rPr>
        <w:t>,</w:t>
      </w:r>
      <w:r w:rsidRPr="00B82E37">
        <w:rPr>
          <w:rFonts w:ascii="Times New Roman" w:hAnsi="Times New Roman" w:cs="Times New Roman"/>
          <w:color w:val="000000"/>
          <w:sz w:val="27"/>
          <w:szCs w:val="27"/>
        </w:rPr>
        <w:t xml:space="preserve"> their metabolism produces organic nitrogen compounds that return to the environment, chiefly in exc</w:t>
      </w:r>
      <w:r>
        <w:rPr>
          <w:rFonts w:ascii="Times New Roman" w:hAnsi="Times New Roman" w:cs="Times New Roman"/>
          <w:color w:val="000000"/>
          <w:sz w:val="27"/>
          <w:szCs w:val="27"/>
        </w:rPr>
        <w:t>retions. The final product</w:t>
      </w:r>
      <w:r w:rsidRPr="00B82E37">
        <w:rPr>
          <w:rFonts w:ascii="Times New Roman" w:hAnsi="Times New Roman" w:cs="Times New Roman"/>
          <w:color w:val="000000"/>
          <w:sz w:val="27"/>
          <w:szCs w:val="27"/>
        </w:rPr>
        <w:t>s of these materials are microorganisms of decay. They break down the molecules in excretions and dead organisms into</w:t>
      </w:r>
      <w:r w:rsidRPr="00B82E37">
        <w:rPr>
          <w:rStyle w:val="apple-converted-space"/>
          <w:rFonts w:ascii="Times New Roman" w:hAnsi="Times New Roman" w:cs="Times New Roman"/>
          <w:color w:val="000000"/>
          <w:sz w:val="27"/>
          <w:szCs w:val="27"/>
        </w:rPr>
        <w:t> </w:t>
      </w:r>
      <w:r w:rsidRPr="00B82E37">
        <w:rPr>
          <w:rFonts w:ascii="Times New Roman" w:hAnsi="Times New Roman" w:cs="Times New Roman"/>
          <w:b/>
          <w:bCs/>
          <w:color w:val="000000"/>
          <w:sz w:val="27"/>
          <w:szCs w:val="27"/>
        </w:rPr>
        <w:t>ammonia</w:t>
      </w:r>
      <w:r w:rsidRPr="00B82E37">
        <w:rPr>
          <w:rFonts w:ascii="Times New Roman" w:hAnsi="Times New Roman" w:cs="Times New Roman"/>
          <w:color w:val="000000"/>
          <w:sz w:val="27"/>
          <w:szCs w:val="27"/>
        </w:rPr>
        <w:t>.</w:t>
      </w:r>
    </w:p>
    <w:p w:rsidR="006C19AF" w:rsidRDefault="006C19AF" w:rsidP="006C19AF">
      <w:pPr>
        <w:pStyle w:val="Heading2"/>
        <w:spacing w:before="0"/>
        <w:rPr>
          <w:color w:val="000000"/>
        </w:rPr>
      </w:pPr>
      <w:bookmarkStart w:id="15" w:name="Nitrification"/>
      <w:r w:rsidRPr="009B3D33">
        <w:rPr>
          <w:color w:val="000000"/>
          <w:sz w:val="28"/>
        </w:rPr>
        <w:lastRenderedPageBreak/>
        <w:t>Nitrification</w:t>
      </w:r>
      <w:bookmarkEnd w:id="15"/>
      <w:r>
        <w:rPr>
          <w:color w:val="000000"/>
          <w:sz w:val="28"/>
        </w:rPr>
        <w:t>:</w:t>
      </w:r>
    </w:p>
    <w:p w:rsidR="006C19AF" w:rsidRDefault="006C19AF" w:rsidP="006C19AF">
      <w:pPr>
        <w:pStyle w:val="NormalWeb"/>
        <w:spacing w:before="0" w:beforeAutospacing="0" w:after="0" w:afterAutospacing="0"/>
        <w:jc w:val="both"/>
        <w:rPr>
          <w:color w:val="000000"/>
          <w:sz w:val="27"/>
          <w:szCs w:val="27"/>
        </w:rPr>
      </w:pPr>
      <w:r>
        <w:rPr>
          <w:color w:val="000000"/>
          <w:sz w:val="27"/>
          <w:szCs w:val="27"/>
        </w:rPr>
        <w:t>Ammonia can be taken up directly by plants — usually through their roots. However, most of the ammonia produced by decay is converted into</w:t>
      </w:r>
      <w:r>
        <w:rPr>
          <w:rStyle w:val="apple-converted-space"/>
          <w:color w:val="000000"/>
          <w:sz w:val="27"/>
          <w:szCs w:val="27"/>
        </w:rPr>
        <w:t> </w:t>
      </w:r>
      <w:r>
        <w:rPr>
          <w:b/>
          <w:bCs/>
          <w:color w:val="000000"/>
          <w:sz w:val="27"/>
          <w:szCs w:val="27"/>
        </w:rPr>
        <w:t>nitrates</w:t>
      </w:r>
      <w:r>
        <w:rPr>
          <w:color w:val="000000"/>
          <w:sz w:val="27"/>
          <w:szCs w:val="27"/>
        </w:rPr>
        <w:t>. Until recently this was thought always to be accomplished in two steps:</w:t>
      </w:r>
    </w:p>
    <w:p w:rsidR="006C19AF" w:rsidRDefault="006C19AF" w:rsidP="006C19AF">
      <w:pPr>
        <w:numPr>
          <w:ilvl w:val="0"/>
          <w:numId w:val="9"/>
        </w:numPr>
        <w:spacing w:after="0" w:line="240" w:lineRule="auto"/>
        <w:rPr>
          <w:color w:val="000000"/>
          <w:sz w:val="27"/>
          <w:szCs w:val="27"/>
        </w:rPr>
      </w:pPr>
      <w:r>
        <w:rPr>
          <w:color w:val="000000"/>
          <w:sz w:val="27"/>
          <w:szCs w:val="27"/>
        </w:rPr>
        <w:t>Bacteria of the genus</w:t>
      </w:r>
      <w:r>
        <w:rPr>
          <w:rStyle w:val="apple-converted-space"/>
          <w:color w:val="000000"/>
          <w:sz w:val="27"/>
          <w:szCs w:val="27"/>
        </w:rPr>
        <w:t> </w:t>
      </w:r>
      <w:proofErr w:type="spellStart"/>
      <w:r>
        <w:rPr>
          <w:b/>
          <w:bCs/>
          <w:color w:val="000000"/>
          <w:sz w:val="27"/>
          <w:szCs w:val="27"/>
        </w:rPr>
        <w:t>Nitrosomonas</w:t>
      </w:r>
      <w:proofErr w:type="spellEnd"/>
      <w:r>
        <w:rPr>
          <w:rStyle w:val="apple-converted-space"/>
          <w:color w:val="000000"/>
          <w:sz w:val="27"/>
          <w:szCs w:val="27"/>
        </w:rPr>
        <w:t> </w:t>
      </w:r>
      <w:r>
        <w:rPr>
          <w:color w:val="000000"/>
          <w:sz w:val="27"/>
          <w:szCs w:val="27"/>
        </w:rPr>
        <w:t>oxidize NH</w:t>
      </w:r>
      <w:r>
        <w:rPr>
          <w:color w:val="000000"/>
          <w:sz w:val="27"/>
          <w:szCs w:val="27"/>
          <w:vertAlign w:val="subscript"/>
        </w:rPr>
        <w:t>3</w:t>
      </w:r>
      <w:r>
        <w:rPr>
          <w:rStyle w:val="apple-converted-space"/>
          <w:color w:val="000000"/>
          <w:sz w:val="27"/>
          <w:szCs w:val="27"/>
        </w:rPr>
        <w:t> </w:t>
      </w:r>
      <w:r>
        <w:rPr>
          <w:color w:val="000000"/>
          <w:sz w:val="27"/>
          <w:szCs w:val="27"/>
        </w:rPr>
        <w:t>to</w:t>
      </w:r>
      <w:r>
        <w:rPr>
          <w:rStyle w:val="apple-converted-space"/>
          <w:color w:val="000000"/>
          <w:sz w:val="27"/>
          <w:szCs w:val="27"/>
        </w:rPr>
        <w:t> </w:t>
      </w:r>
      <w:r>
        <w:rPr>
          <w:b/>
          <w:bCs/>
          <w:color w:val="000000"/>
          <w:sz w:val="27"/>
          <w:szCs w:val="27"/>
        </w:rPr>
        <w:t>nitrites</w:t>
      </w:r>
      <w:r>
        <w:rPr>
          <w:rStyle w:val="apple-converted-space"/>
          <w:color w:val="000000"/>
          <w:sz w:val="27"/>
          <w:szCs w:val="27"/>
        </w:rPr>
        <w:t> </w:t>
      </w:r>
      <w:r>
        <w:rPr>
          <w:color w:val="000000"/>
          <w:sz w:val="27"/>
          <w:szCs w:val="27"/>
        </w:rPr>
        <w:t>(NO</w:t>
      </w:r>
      <w:r>
        <w:rPr>
          <w:color w:val="000000"/>
          <w:sz w:val="27"/>
          <w:szCs w:val="27"/>
          <w:vertAlign w:val="subscript"/>
        </w:rPr>
        <w:t>2</w:t>
      </w:r>
      <w:r>
        <w:rPr>
          <w:color w:val="000000"/>
          <w:sz w:val="27"/>
          <w:szCs w:val="27"/>
          <w:vertAlign w:val="superscript"/>
        </w:rPr>
        <w:t>−</w:t>
      </w:r>
      <w:r>
        <w:rPr>
          <w:color w:val="000000"/>
          <w:sz w:val="27"/>
          <w:szCs w:val="27"/>
        </w:rPr>
        <w:t>).</w:t>
      </w:r>
    </w:p>
    <w:p w:rsidR="006C19AF" w:rsidRDefault="006C19AF" w:rsidP="006C19AF">
      <w:pPr>
        <w:numPr>
          <w:ilvl w:val="0"/>
          <w:numId w:val="9"/>
        </w:numPr>
        <w:spacing w:after="0" w:line="240" w:lineRule="auto"/>
        <w:rPr>
          <w:color w:val="000000"/>
          <w:sz w:val="27"/>
          <w:szCs w:val="27"/>
        </w:rPr>
      </w:pPr>
      <w:r>
        <w:rPr>
          <w:color w:val="000000"/>
          <w:sz w:val="27"/>
          <w:szCs w:val="27"/>
        </w:rPr>
        <w:t>Bacteria of the genus</w:t>
      </w:r>
      <w:r>
        <w:rPr>
          <w:rStyle w:val="apple-converted-space"/>
          <w:color w:val="000000"/>
          <w:sz w:val="27"/>
          <w:szCs w:val="27"/>
        </w:rPr>
        <w:t> </w:t>
      </w:r>
      <w:proofErr w:type="spellStart"/>
      <w:r>
        <w:rPr>
          <w:b/>
          <w:bCs/>
          <w:color w:val="000000"/>
          <w:sz w:val="27"/>
          <w:szCs w:val="27"/>
        </w:rPr>
        <w:t>Nitrobacter</w:t>
      </w:r>
      <w:proofErr w:type="spellEnd"/>
      <w:r>
        <w:rPr>
          <w:rStyle w:val="apple-converted-space"/>
          <w:color w:val="000000"/>
          <w:sz w:val="27"/>
          <w:szCs w:val="27"/>
        </w:rPr>
        <w:t> </w:t>
      </w:r>
      <w:r>
        <w:rPr>
          <w:color w:val="000000"/>
          <w:sz w:val="27"/>
          <w:szCs w:val="27"/>
        </w:rPr>
        <w:t>oxidize the nitrites to</w:t>
      </w:r>
      <w:r>
        <w:rPr>
          <w:rStyle w:val="apple-converted-space"/>
          <w:color w:val="000000"/>
          <w:sz w:val="27"/>
          <w:szCs w:val="27"/>
        </w:rPr>
        <w:t> </w:t>
      </w:r>
      <w:r>
        <w:rPr>
          <w:b/>
          <w:bCs/>
          <w:color w:val="000000"/>
          <w:sz w:val="27"/>
          <w:szCs w:val="27"/>
        </w:rPr>
        <w:t>nitrates</w:t>
      </w:r>
      <w:r>
        <w:rPr>
          <w:rStyle w:val="apple-converted-space"/>
          <w:color w:val="000000"/>
          <w:sz w:val="27"/>
          <w:szCs w:val="27"/>
        </w:rPr>
        <w:t> </w:t>
      </w:r>
      <w:r>
        <w:rPr>
          <w:color w:val="000000"/>
          <w:sz w:val="27"/>
          <w:szCs w:val="27"/>
        </w:rPr>
        <w:t>(NO</w:t>
      </w:r>
      <w:r>
        <w:rPr>
          <w:color w:val="000000"/>
          <w:sz w:val="27"/>
          <w:szCs w:val="27"/>
          <w:vertAlign w:val="subscript"/>
        </w:rPr>
        <w:t>3</w:t>
      </w:r>
      <w:r>
        <w:rPr>
          <w:color w:val="000000"/>
          <w:sz w:val="27"/>
          <w:szCs w:val="27"/>
          <w:vertAlign w:val="superscript"/>
        </w:rPr>
        <w:t>−</w:t>
      </w:r>
      <w:r>
        <w:rPr>
          <w:color w:val="000000"/>
          <w:sz w:val="27"/>
          <w:szCs w:val="27"/>
        </w:rPr>
        <w:t>).</w:t>
      </w:r>
    </w:p>
    <w:p w:rsidR="006C19AF" w:rsidRDefault="006C19AF" w:rsidP="006C19AF">
      <w:pPr>
        <w:pStyle w:val="NormalWeb"/>
        <w:spacing w:before="0" w:beforeAutospacing="0" w:after="0" w:afterAutospacing="0"/>
        <w:jc w:val="both"/>
        <w:rPr>
          <w:color w:val="000000"/>
          <w:sz w:val="27"/>
          <w:szCs w:val="27"/>
        </w:rPr>
      </w:pPr>
      <w:r>
        <w:rPr>
          <w:color w:val="000000"/>
          <w:sz w:val="27"/>
          <w:szCs w:val="27"/>
        </w:rPr>
        <w:t>These two groups of autotrophic bacteria are called</w:t>
      </w:r>
      <w:r>
        <w:rPr>
          <w:rStyle w:val="apple-converted-space"/>
          <w:color w:val="000000"/>
          <w:sz w:val="27"/>
          <w:szCs w:val="27"/>
        </w:rPr>
        <w:t> </w:t>
      </w:r>
      <w:hyperlink r:id="rId61" w:anchor="Nitrifying_bacteria" w:history="1">
        <w:r w:rsidRPr="009B3D33">
          <w:rPr>
            <w:rStyle w:val="Hyperlink"/>
            <w:sz w:val="27"/>
            <w:szCs w:val="27"/>
          </w:rPr>
          <w:t>nitrifying bacteria</w:t>
        </w:r>
      </w:hyperlink>
      <w:r w:rsidRPr="009B3D33">
        <w:rPr>
          <w:sz w:val="27"/>
          <w:szCs w:val="27"/>
        </w:rPr>
        <w:t xml:space="preserve">. </w:t>
      </w:r>
      <w:r>
        <w:rPr>
          <w:color w:val="000000"/>
          <w:sz w:val="27"/>
          <w:szCs w:val="27"/>
        </w:rPr>
        <w:t>Through these activities nitrogen is made available to the roots of plants.</w:t>
      </w:r>
      <w:r>
        <w:rPr>
          <w:color w:val="000000"/>
          <w:sz w:val="27"/>
          <w:szCs w:val="27"/>
        </w:rPr>
        <w:tab/>
      </w:r>
      <w:r>
        <w:rPr>
          <w:color w:val="000000"/>
          <w:sz w:val="27"/>
          <w:szCs w:val="27"/>
        </w:rPr>
        <w:tab/>
        <w:t xml:space="preserve">       However, in 2015, two groups reported finding that bacteria in the genus</w:t>
      </w:r>
      <w:r>
        <w:rPr>
          <w:rStyle w:val="apple-converted-space"/>
          <w:color w:val="000000"/>
          <w:sz w:val="27"/>
          <w:szCs w:val="27"/>
        </w:rPr>
        <w:t> </w:t>
      </w:r>
      <w:proofErr w:type="spellStart"/>
      <w:r>
        <w:rPr>
          <w:i/>
          <w:iCs/>
          <w:color w:val="000000"/>
          <w:sz w:val="27"/>
          <w:szCs w:val="27"/>
        </w:rPr>
        <w:t>Nitrospira</w:t>
      </w:r>
      <w:proofErr w:type="spellEnd"/>
      <w:r>
        <w:rPr>
          <w:rStyle w:val="apple-converted-space"/>
          <w:color w:val="000000"/>
          <w:sz w:val="27"/>
          <w:szCs w:val="27"/>
        </w:rPr>
        <w:t> </w:t>
      </w:r>
      <w:r>
        <w:rPr>
          <w:color w:val="000000"/>
          <w:sz w:val="27"/>
          <w:szCs w:val="27"/>
        </w:rPr>
        <w:t>were able to carry out both steps: ammonia to nitrite and nitrite to nitrate. This ability is called "</w:t>
      </w:r>
      <w:proofErr w:type="spellStart"/>
      <w:r>
        <w:rPr>
          <w:color w:val="000000"/>
          <w:sz w:val="27"/>
          <w:szCs w:val="27"/>
        </w:rPr>
        <w:t>comammox</w:t>
      </w:r>
      <w:proofErr w:type="spellEnd"/>
      <w:r>
        <w:rPr>
          <w:color w:val="000000"/>
          <w:sz w:val="27"/>
          <w:szCs w:val="27"/>
        </w:rPr>
        <w:t>" (for complete ammonia oxidation).</w:t>
      </w:r>
    </w:p>
    <w:p w:rsidR="006C19AF" w:rsidRPr="009B3D33" w:rsidRDefault="006C19AF" w:rsidP="006C19AF">
      <w:pPr>
        <w:pStyle w:val="Heading2"/>
        <w:spacing w:before="0"/>
        <w:rPr>
          <w:color w:val="000000"/>
          <w:sz w:val="40"/>
          <w:szCs w:val="36"/>
        </w:rPr>
      </w:pPr>
      <w:bookmarkStart w:id="16" w:name="Denitrification"/>
      <w:proofErr w:type="spellStart"/>
      <w:r w:rsidRPr="009B3D33">
        <w:rPr>
          <w:color w:val="000000"/>
          <w:sz w:val="28"/>
        </w:rPr>
        <w:t>Denitrification</w:t>
      </w:r>
      <w:bookmarkEnd w:id="16"/>
      <w:proofErr w:type="spellEnd"/>
      <w:r>
        <w:rPr>
          <w:color w:val="000000"/>
          <w:sz w:val="28"/>
        </w:rPr>
        <w:t>:</w:t>
      </w:r>
    </w:p>
    <w:p w:rsidR="006C19AF" w:rsidRDefault="006C19AF" w:rsidP="006C19AF">
      <w:pPr>
        <w:pStyle w:val="NormalWeb"/>
        <w:spacing w:before="0" w:beforeAutospacing="0" w:after="0" w:afterAutospacing="0"/>
        <w:rPr>
          <w:color w:val="000000"/>
          <w:sz w:val="27"/>
          <w:szCs w:val="27"/>
        </w:rPr>
      </w:pPr>
      <w:r>
        <w:rPr>
          <w:color w:val="000000"/>
          <w:sz w:val="27"/>
          <w:szCs w:val="27"/>
        </w:rPr>
        <w:t>The three processes above remove nitrogen from the atmosphere and pass it through ecosystems.</w:t>
      </w:r>
    </w:p>
    <w:p w:rsidR="006C19AF" w:rsidRDefault="006C19AF" w:rsidP="006C19AF">
      <w:pPr>
        <w:pStyle w:val="NormalWeb"/>
        <w:spacing w:before="0" w:beforeAutospacing="0" w:after="0" w:afterAutospacing="0"/>
        <w:jc w:val="both"/>
        <w:rPr>
          <w:color w:val="000000"/>
          <w:sz w:val="27"/>
          <w:szCs w:val="27"/>
        </w:rPr>
      </w:pPr>
      <w:proofErr w:type="spellStart"/>
      <w:r>
        <w:rPr>
          <w:color w:val="000000"/>
          <w:sz w:val="27"/>
          <w:szCs w:val="27"/>
        </w:rPr>
        <w:t>Denitrification</w:t>
      </w:r>
      <w:proofErr w:type="spellEnd"/>
      <w:r>
        <w:rPr>
          <w:color w:val="000000"/>
          <w:sz w:val="27"/>
          <w:szCs w:val="27"/>
        </w:rPr>
        <w:t xml:space="preserve"> reduces nitrates and nitrites to nitrogen gas, thus replenishing the atmosphere. In the process several intermediates are formed:</w:t>
      </w:r>
    </w:p>
    <w:p w:rsidR="006C19AF" w:rsidRDefault="006C19AF" w:rsidP="006C19AF">
      <w:pPr>
        <w:numPr>
          <w:ilvl w:val="0"/>
          <w:numId w:val="10"/>
        </w:numPr>
        <w:spacing w:after="0" w:line="240" w:lineRule="auto"/>
        <w:rPr>
          <w:color w:val="000000"/>
          <w:sz w:val="27"/>
          <w:szCs w:val="27"/>
        </w:rPr>
      </w:pPr>
      <w:r>
        <w:rPr>
          <w:color w:val="000000"/>
          <w:sz w:val="27"/>
          <w:szCs w:val="27"/>
        </w:rPr>
        <w:t>nitric oxide (NO)</w:t>
      </w:r>
    </w:p>
    <w:p w:rsidR="006C19AF" w:rsidRDefault="006C19AF" w:rsidP="006C19AF">
      <w:pPr>
        <w:numPr>
          <w:ilvl w:val="0"/>
          <w:numId w:val="10"/>
        </w:numPr>
        <w:spacing w:after="0" w:line="240" w:lineRule="auto"/>
        <w:rPr>
          <w:color w:val="000000"/>
          <w:sz w:val="27"/>
          <w:szCs w:val="27"/>
        </w:rPr>
      </w:pPr>
      <w:r>
        <w:rPr>
          <w:color w:val="000000"/>
          <w:sz w:val="27"/>
          <w:szCs w:val="27"/>
        </w:rPr>
        <w:t>nitrous oxide (N</w:t>
      </w:r>
      <w:r>
        <w:rPr>
          <w:color w:val="000000"/>
          <w:sz w:val="27"/>
          <w:szCs w:val="27"/>
          <w:vertAlign w:val="subscript"/>
        </w:rPr>
        <w:t>2</w:t>
      </w:r>
      <w:r>
        <w:rPr>
          <w:color w:val="000000"/>
          <w:sz w:val="27"/>
          <w:szCs w:val="27"/>
        </w:rPr>
        <w:t>O)</w:t>
      </w:r>
    </w:p>
    <w:p w:rsidR="006C19AF" w:rsidRDefault="006C19AF" w:rsidP="006C19AF">
      <w:pPr>
        <w:numPr>
          <w:ilvl w:val="0"/>
          <w:numId w:val="10"/>
        </w:numPr>
        <w:spacing w:after="0" w:line="240" w:lineRule="auto"/>
        <w:rPr>
          <w:color w:val="000000"/>
          <w:sz w:val="27"/>
          <w:szCs w:val="27"/>
        </w:rPr>
      </w:pPr>
      <w:r>
        <w:rPr>
          <w:color w:val="000000"/>
          <w:sz w:val="27"/>
          <w:szCs w:val="27"/>
        </w:rPr>
        <w:t>nitrous acid (HONO)</w:t>
      </w:r>
    </w:p>
    <w:p w:rsidR="006C19AF" w:rsidRPr="009B3D33" w:rsidRDefault="006C19AF" w:rsidP="006C19AF">
      <w:pPr>
        <w:pStyle w:val="NormalWeb"/>
        <w:spacing w:before="0" w:beforeAutospacing="0" w:after="0" w:afterAutospacing="0"/>
        <w:jc w:val="both"/>
        <w:rPr>
          <w:szCs w:val="27"/>
        </w:rPr>
      </w:pPr>
      <w:r>
        <w:rPr>
          <w:color w:val="000000"/>
          <w:sz w:val="27"/>
          <w:szCs w:val="27"/>
        </w:rPr>
        <w:t xml:space="preserve">Once again, bacteria are the agents. They live deep in soil and in aquatic sediments where conditions </w:t>
      </w:r>
      <w:r w:rsidRPr="009B3D33">
        <w:rPr>
          <w:sz w:val="27"/>
          <w:szCs w:val="27"/>
        </w:rPr>
        <w:t>are</w:t>
      </w:r>
      <w:r w:rsidRPr="009B3D33">
        <w:rPr>
          <w:rStyle w:val="apple-converted-space"/>
          <w:sz w:val="27"/>
          <w:szCs w:val="27"/>
        </w:rPr>
        <w:t> </w:t>
      </w:r>
      <w:hyperlink r:id="rId62" w:anchor="anaerobic" w:history="1">
        <w:r w:rsidRPr="009B3D33">
          <w:rPr>
            <w:rStyle w:val="Hyperlink"/>
            <w:sz w:val="27"/>
            <w:szCs w:val="27"/>
          </w:rPr>
          <w:t>anaerobic</w:t>
        </w:r>
      </w:hyperlink>
      <w:r w:rsidRPr="009B3D33">
        <w:rPr>
          <w:sz w:val="27"/>
          <w:szCs w:val="27"/>
        </w:rPr>
        <w:t>. They use nitrates as an alternative to oxygen for the final electron acceptor in their</w:t>
      </w:r>
      <w:r w:rsidRPr="009B3D33">
        <w:rPr>
          <w:rStyle w:val="apple-converted-space"/>
          <w:sz w:val="27"/>
          <w:szCs w:val="27"/>
        </w:rPr>
        <w:t> </w:t>
      </w:r>
      <w:hyperlink r:id="rId63" w:anchor="respiratory_chain" w:history="1">
        <w:r w:rsidRPr="009B3D33">
          <w:rPr>
            <w:rStyle w:val="Hyperlink"/>
            <w:sz w:val="27"/>
            <w:szCs w:val="27"/>
          </w:rPr>
          <w:t>respiration</w:t>
        </w:r>
      </w:hyperlink>
      <w:r w:rsidRPr="009B3D33">
        <w:rPr>
          <w:szCs w:val="27"/>
        </w:rPr>
        <w:t>.</w:t>
      </w:r>
    </w:p>
    <w:p w:rsidR="006C19AF" w:rsidRPr="009B3D33" w:rsidRDefault="006C19AF" w:rsidP="006C19AF">
      <w:pPr>
        <w:pStyle w:val="Heading3"/>
        <w:spacing w:before="0"/>
        <w:rPr>
          <w:color w:val="000000"/>
          <w:sz w:val="32"/>
          <w:szCs w:val="27"/>
        </w:rPr>
      </w:pPr>
      <w:bookmarkStart w:id="17" w:name="anammox"/>
      <w:bookmarkEnd w:id="17"/>
      <w:proofErr w:type="spellStart"/>
      <w:r w:rsidRPr="009B3D33">
        <w:rPr>
          <w:color w:val="000000"/>
          <w:sz w:val="28"/>
        </w:rPr>
        <w:t>Anammox</w:t>
      </w:r>
      <w:proofErr w:type="spellEnd"/>
      <w:r w:rsidRPr="009B3D33">
        <w:rPr>
          <w:color w:val="000000"/>
          <w:sz w:val="28"/>
        </w:rPr>
        <w:t xml:space="preserve"> (</w:t>
      </w:r>
      <w:r w:rsidRPr="003246DD">
        <w:rPr>
          <w:color w:val="000000"/>
          <w:sz w:val="28"/>
        </w:rPr>
        <w:t>anaerobic</w:t>
      </w:r>
      <w:r w:rsidRPr="003246DD">
        <w:rPr>
          <w:rStyle w:val="apple-converted-space"/>
          <w:color w:val="000000"/>
          <w:sz w:val="28"/>
        </w:rPr>
        <w:t> </w:t>
      </w:r>
      <w:r w:rsidRPr="003246DD">
        <w:rPr>
          <w:color w:val="000000"/>
          <w:sz w:val="28"/>
        </w:rPr>
        <w:t>ammonia</w:t>
      </w:r>
      <w:r w:rsidRPr="003246DD">
        <w:rPr>
          <w:rStyle w:val="apple-converted-space"/>
          <w:color w:val="000000"/>
          <w:sz w:val="28"/>
        </w:rPr>
        <w:t> </w:t>
      </w:r>
      <w:r w:rsidRPr="003246DD">
        <w:rPr>
          <w:color w:val="000000"/>
          <w:sz w:val="28"/>
        </w:rPr>
        <w:t>oxidation</w:t>
      </w:r>
      <w:r w:rsidRPr="009B3D33">
        <w:rPr>
          <w:color w:val="000000"/>
          <w:sz w:val="28"/>
        </w:rPr>
        <w:t>)</w:t>
      </w:r>
      <w:r>
        <w:rPr>
          <w:color w:val="000000"/>
          <w:sz w:val="28"/>
        </w:rPr>
        <w:t>:</w:t>
      </w:r>
    </w:p>
    <w:p w:rsidR="006C19AF" w:rsidRDefault="006C19AF" w:rsidP="006C19AF">
      <w:pPr>
        <w:pStyle w:val="NormalWeb"/>
        <w:spacing w:before="0" w:beforeAutospacing="0" w:after="0" w:afterAutospacing="0"/>
        <w:jc w:val="both"/>
        <w:rPr>
          <w:color w:val="000000"/>
          <w:sz w:val="27"/>
          <w:szCs w:val="27"/>
        </w:rPr>
      </w:pPr>
      <w:r>
        <w:rPr>
          <w:color w:val="000000"/>
          <w:sz w:val="27"/>
          <w:szCs w:val="27"/>
        </w:rPr>
        <w:t>Under anaerobic conditions in marine and freshwater sediments, other species of bacteria are able to oxidize ammonia (with NO</w:t>
      </w:r>
      <w:r>
        <w:rPr>
          <w:color w:val="000000"/>
          <w:sz w:val="27"/>
          <w:szCs w:val="27"/>
          <w:vertAlign w:val="subscript"/>
        </w:rPr>
        <w:t>2</w:t>
      </w:r>
      <w:r>
        <w:rPr>
          <w:color w:val="000000"/>
          <w:sz w:val="27"/>
          <w:szCs w:val="27"/>
          <w:vertAlign w:val="superscript"/>
        </w:rPr>
        <w:t>−</w:t>
      </w:r>
      <w:r>
        <w:rPr>
          <w:color w:val="000000"/>
          <w:sz w:val="27"/>
          <w:szCs w:val="27"/>
        </w:rPr>
        <w:t>) forming nitrogen gas.</w:t>
      </w:r>
    </w:p>
    <w:p w:rsidR="006C19AF" w:rsidRDefault="006C19AF" w:rsidP="006C19AF">
      <w:pPr>
        <w:pStyle w:val="NormalWeb"/>
        <w:spacing w:before="0" w:beforeAutospacing="0" w:after="0" w:afterAutospacing="0"/>
        <w:rPr>
          <w:color w:val="000000"/>
          <w:sz w:val="27"/>
          <w:szCs w:val="27"/>
        </w:rPr>
      </w:pPr>
      <w:r>
        <w:rPr>
          <w:color w:val="000000"/>
          <w:sz w:val="27"/>
          <w:szCs w:val="27"/>
        </w:rPr>
        <w:t>NH</w:t>
      </w:r>
      <w:r>
        <w:rPr>
          <w:color w:val="000000"/>
          <w:sz w:val="27"/>
          <w:szCs w:val="27"/>
          <w:vertAlign w:val="subscript"/>
        </w:rPr>
        <w:t>4</w:t>
      </w:r>
      <w:r>
        <w:rPr>
          <w:color w:val="000000"/>
          <w:sz w:val="27"/>
          <w:szCs w:val="27"/>
          <w:vertAlign w:val="superscript"/>
        </w:rPr>
        <w:t>+</w:t>
      </w:r>
      <w:r>
        <w:rPr>
          <w:rStyle w:val="apple-converted-space"/>
          <w:color w:val="000000"/>
          <w:sz w:val="27"/>
          <w:szCs w:val="27"/>
        </w:rPr>
        <w:t> </w:t>
      </w:r>
      <w:r>
        <w:rPr>
          <w:color w:val="000000"/>
          <w:sz w:val="27"/>
          <w:szCs w:val="27"/>
        </w:rPr>
        <w:t>+ NO</w:t>
      </w:r>
      <w:r>
        <w:rPr>
          <w:color w:val="000000"/>
          <w:sz w:val="27"/>
          <w:szCs w:val="27"/>
          <w:vertAlign w:val="subscript"/>
        </w:rPr>
        <w:t>2</w:t>
      </w:r>
      <w:r>
        <w:rPr>
          <w:color w:val="000000"/>
          <w:sz w:val="27"/>
          <w:szCs w:val="27"/>
          <w:vertAlign w:val="superscript"/>
        </w:rPr>
        <w:t>−</w:t>
      </w:r>
      <w:r>
        <w:rPr>
          <w:rStyle w:val="apple-converted-space"/>
          <w:color w:val="000000"/>
          <w:sz w:val="27"/>
          <w:szCs w:val="27"/>
        </w:rPr>
        <w:t> </w:t>
      </w:r>
      <w:r>
        <w:rPr>
          <w:color w:val="000000"/>
          <w:sz w:val="27"/>
          <w:szCs w:val="27"/>
        </w:rPr>
        <w:t>→ N</w:t>
      </w:r>
      <w:r>
        <w:rPr>
          <w:color w:val="000000"/>
          <w:sz w:val="27"/>
          <w:szCs w:val="27"/>
          <w:vertAlign w:val="subscript"/>
        </w:rPr>
        <w:t>2</w:t>
      </w:r>
      <w:r>
        <w:rPr>
          <w:rStyle w:val="apple-converted-space"/>
          <w:color w:val="000000"/>
          <w:sz w:val="27"/>
          <w:szCs w:val="27"/>
        </w:rPr>
        <w:t> </w:t>
      </w:r>
      <w:r>
        <w:rPr>
          <w:color w:val="000000"/>
          <w:sz w:val="27"/>
          <w:szCs w:val="27"/>
        </w:rPr>
        <w:t>+ 2H</w:t>
      </w:r>
      <w:r>
        <w:rPr>
          <w:color w:val="000000"/>
          <w:sz w:val="27"/>
          <w:szCs w:val="27"/>
          <w:vertAlign w:val="subscript"/>
        </w:rPr>
        <w:t>2</w:t>
      </w:r>
      <w:r>
        <w:rPr>
          <w:color w:val="000000"/>
          <w:sz w:val="27"/>
          <w:szCs w:val="27"/>
        </w:rPr>
        <w:t>O</w:t>
      </w:r>
    </w:p>
    <w:p w:rsidR="006C19AF" w:rsidRDefault="006C19AF" w:rsidP="006C19AF">
      <w:pPr>
        <w:spacing w:after="0"/>
      </w:pPr>
    </w:p>
    <w:p w:rsidR="006C6719" w:rsidRPr="001D7330" w:rsidRDefault="006C6719" w:rsidP="001D7330">
      <w:pPr>
        <w:rPr>
          <w:rFonts w:ascii="Times New Roman" w:hAnsi="Times New Roman" w:cs="Times New Roman"/>
          <w:sz w:val="24"/>
          <w:szCs w:val="24"/>
        </w:rPr>
      </w:pPr>
      <w:bookmarkStart w:id="18" w:name="_GoBack"/>
      <w:bookmarkEnd w:id="18"/>
    </w:p>
    <w:sectPr w:rsidR="006C6719" w:rsidRPr="001D7330" w:rsidSect="00EC2594">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notTrueType/>
    <w:pitch w:val="variable"/>
    <w:sig w:usb0="00000003" w:usb1="00000000" w:usb2="00000000" w:usb3="00000000" w:csb0="00000001" w:csb1="00000000"/>
  </w:font>
  <w:font w:name="inherit">
    <w:altName w:val="Times New Roman"/>
    <w:panose1 w:val="00000000000000000000"/>
    <w:charset w:val="00"/>
    <w:family w:val="roman"/>
    <w:notTrueType/>
    <w:pitch w:val="default"/>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2065DC7"/>
    <w:multiLevelType w:val="multilevel"/>
    <w:tmpl w:val="E84EAB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DE83439"/>
    <w:multiLevelType w:val="multilevel"/>
    <w:tmpl w:val="71901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14F83550"/>
    <w:multiLevelType w:val="multilevel"/>
    <w:tmpl w:val="D8B08C1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1B4B4C1E"/>
    <w:multiLevelType w:val="multilevel"/>
    <w:tmpl w:val="D9E01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AE24A95"/>
    <w:multiLevelType w:val="multilevel"/>
    <w:tmpl w:val="1820E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8113231"/>
    <w:multiLevelType w:val="multilevel"/>
    <w:tmpl w:val="728E36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3BF720DD"/>
    <w:multiLevelType w:val="multilevel"/>
    <w:tmpl w:val="C76AA9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0FC414B"/>
    <w:multiLevelType w:val="multilevel"/>
    <w:tmpl w:val="58AE8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EEF46F3"/>
    <w:multiLevelType w:val="multilevel"/>
    <w:tmpl w:val="3FDE8E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233048F"/>
    <w:multiLevelType w:val="multilevel"/>
    <w:tmpl w:val="14E056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6D24CB9"/>
    <w:multiLevelType w:val="hybridMultilevel"/>
    <w:tmpl w:val="2EF00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6B5E47A3"/>
    <w:multiLevelType w:val="hybridMultilevel"/>
    <w:tmpl w:val="E5FE06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9"/>
  </w:num>
  <w:num w:numId="3">
    <w:abstractNumId w:val="11"/>
  </w:num>
  <w:num w:numId="4">
    <w:abstractNumId w:val="7"/>
  </w:num>
  <w:num w:numId="5">
    <w:abstractNumId w:val="2"/>
  </w:num>
  <w:num w:numId="6">
    <w:abstractNumId w:val="8"/>
  </w:num>
  <w:num w:numId="7">
    <w:abstractNumId w:val="4"/>
  </w:num>
  <w:num w:numId="8">
    <w:abstractNumId w:val="5"/>
  </w:num>
  <w:num w:numId="9">
    <w:abstractNumId w:val="6"/>
  </w:num>
  <w:num w:numId="10">
    <w:abstractNumId w:val="3"/>
  </w:num>
  <w:num w:numId="11">
    <w:abstractNumId w:val="10"/>
  </w:num>
  <w:num w:numId="1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compat>
    <w:useFELayout/>
    <w:compatSetting w:name="compatibilityMode" w:uri="http://schemas.microsoft.com/office/word" w:val="12"/>
  </w:compat>
  <w:rsids>
    <w:rsidRoot w:val="00A355EF"/>
    <w:rsid w:val="001D7330"/>
    <w:rsid w:val="004713BC"/>
    <w:rsid w:val="006C19AF"/>
    <w:rsid w:val="006C6719"/>
    <w:rsid w:val="0070344E"/>
    <w:rsid w:val="00771902"/>
    <w:rsid w:val="00921C4E"/>
    <w:rsid w:val="00A355EF"/>
    <w:rsid w:val="00DB2F88"/>
    <w:rsid w:val="00E14F5D"/>
    <w:rsid w:val="00E247BC"/>
    <w:rsid w:val="00EC2594"/>
    <w:rsid w:val="00F34CE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8C9947C-0100-43E6-9A80-27F23D0C058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2594"/>
  </w:style>
  <w:style w:type="paragraph" w:styleId="Heading1">
    <w:name w:val="heading 1"/>
    <w:basedOn w:val="Normal"/>
    <w:link w:val="Heading1Char"/>
    <w:uiPriority w:val="9"/>
    <w:qFormat/>
    <w:rsid w:val="00A355EF"/>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next w:val="Normal"/>
    <w:link w:val="Heading2Char"/>
    <w:uiPriority w:val="9"/>
    <w:semiHidden/>
    <w:unhideWhenUsed/>
    <w:qFormat/>
    <w:rsid w:val="00921C4E"/>
    <w:pPr>
      <w:keepNext/>
      <w:keepLines/>
      <w:spacing w:before="40" w:after="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uiPriority w:val="9"/>
    <w:unhideWhenUsed/>
    <w:qFormat/>
    <w:rsid w:val="006C6719"/>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tgc">
    <w:name w:val="_tgc"/>
    <w:basedOn w:val="DefaultParagraphFont"/>
    <w:rsid w:val="00A355EF"/>
  </w:style>
  <w:style w:type="character" w:customStyle="1" w:styleId="Heading1Char">
    <w:name w:val="Heading 1 Char"/>
    <w:basedOn w:val="DefaultParagraphFont"/>
    <w:link w:val="Heading1"/>
    <w:uiPriority w:val="9"/>
    <w:rsid w:val="00A355EF"/>
    <w:rPr>
      <w:rFonts w:ascii="Times New Roman" w:eastAsia="Times New Roman" w:hAnsi="Times New Roman" w:cs="Times New Roman"/>
      <w:b/>
      <w:bCs/>
      <w:kern w:val="36"/>
      <w:sz w:val="48"/>
      <w:szCs w:val="48"/>
    </w:rPr>
  </w:style>
  <w:style w:type="paragraph" w:styleId="NormalWeb">
    <w:name w:val="Normal (Web)"/>
    <w:basedOn w:val="Normal"/>
    <w:uiPriority w:val="99"/>
    <w:unhideWhenUsed/>
    <w:rsid w:val="00A355EF"/>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A355EF"/>
    <w:rPr>
      <w:b/>
      <w:bCs/>
    </w:rPr>
  </w:style>
  <w:style w:type="paragraph" w:styleId="BalloonText">
    <w:name w:val="Balloon Text"/>
    <w:basedOn w:val="Normal"/>
    <w:link w:val="BalloonTextChar"/>
    <w:uiPriority w:val="99"/>
    <w:semiHidden/>
    <w:unhideWhenUsed/>
    <w:rsid w:val="00A355E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355EF"/>
    <w:rPr>
      <w:rFonts w:ascii="Tahoma" w:hAnsi="Tahoma" w:cs="Tahoma"/>
      <w:sz w:val="16"/>
      <w:szCs w:val="16"/>
    </w:rPr>
  </w:style>
  <w:style w:type="character" w:customStyle="1" w:styleId="Heading3Char">
    <w:name w:val="Heading 3 Char"/>
    <w:basedOn w:val="DefaultParagraphFont"/>
    <w:link w:val="Heading3"/>
    <w:uiPriority w:val="9"/>
    <w:rsid w:val="006C6719"/>
    <w:rPr>
      <w:rFonts w:asciiTheme="majorHAnsi" w:eastAsiaTheme="majorEastAsia" w:hAnsiTheme="majorHAnsi" w:cstheme="majorBidi"/>
      <w:b/>
      <w:bCs/>
      <w:color w:val="4F81BD" w:themeColor="accent1"/>
    </w:rPr>
  </w:style>
  <w:style w:type="character" w:customStyle="1" w:styleId="editor">
    <w:name w:val="editor"/>
    <w:basedOn w:val="DefaultParagraphFont"/>
    <w:rsid w:val="00DB2F88"/>
  </w:style>
  <w:style w:type="character" w:customStyle="1" w:styleId="katex-mathml">
    <w:name w:val="katex-mathml"/>
    <w:basedOn w:val="DefaultParagraphFont"/>
    <w:rsid w:val="00E247BC"/>
  </w:style>
  <w:style w:type="character" w:customStyle="1" w:styleId="mord">
    <w:name w:val="mord"/>
    <w:basedOn w:val="DefaultParagraphFont"/>
    <w:rsid w:val="00E247BC"/>
  </w:style>
  <w:style w:type="paragraph" w:styleId="ListParagraph">
    <w:name w:val="List Paragraph"/>
    <w:basedOn w:val="Normal"/>
    <w:uiPriority w:val="34"/>
    <w:qFormat/>
    <w:rsid w:val="00E247BC"/>
    <w:pPr>
      <w:spacing w:after="160" w:line="259" w:lineRule="auto"/>
      <w:ind w:left="720"/>
      <w:contextualSpacing/>
    </w:pPr>
    <w:rPr>
      <w:rFonts w:eastAsiaTheme="minorHAnsi"/>
    </w:rPr>
  </w:style>
  <w:style w:type="character" w:customStyle="1" w:styleId="fontsize-ensurer">
    <w:name w:val="fontsize-ensurer"/>
    <w:basedOn w:val="DefaultParagraphFont"/>
    <w:rsid w:val="00E247BC"/>
  </w:style>
  <w:style w:type="character" w:customStyle="1" w:styleId="baseline-fix">
    <w:name w:val="baseline-fix"/>
    <w:basedOn w:val="DefaultParagraphFont"/>
    <w:rsid w:val="00E247BC"/>
  </w:style>
  <w:style w:type="character" w:customStyle="1" w:styleId="mbin">
    <w:name w:val="mbin"/>
    <w:basedOn w:val="DefaultParagraphFont"/>
    <w:rsid w:val="00E247BC"/>
  </w:style>
  <w:style w:type="character" w:customStyle="1" w:styleId="mrel">
    <w:name w:val="mrel"/>
    <w:basedOn w:val="DefaultParagraphFont"/>
    <w:rsid w:val="00E247BC"/>
  </w:style>
  <w:style w:type="character" w:customStyle="1" w:styleId="Heading2Char">
    <w:name w:val="Heading 2 Char"/>
    <w:basedOn w:val="DefaultParagraphFont"/>
    <w:link w:val="Heading2"/>
    <w:uiPriority w:val="9"/>
    <w:semiHidden/>
    <w:rsid w:val="00921C4E"/>
    <w:rPr>
      <w:rFonts w:asciiTheme="majorHAnsi" w:eastAsiaTheme="majorEastAsia" w:hAnsiTheme="majorHAnsi" w:cstheme="majorBidi"/>
      <w:color w:val="365F91" w:themeColor="accent1" w:themeShade="BF"/>
      <w:sz w:val="26"/>
      <w:szCs w:val="26"/>
    </w:rPr>
  </w:style>
  <w:style w:type="character" w:styleId="Hyperlink">
    <w:name w:val="Hyperlink"/>
    <w:basedOn w:val="DefaultParagraphFont"/>
    <w:uiPriority w:val="99"/>
    <w:semiHidden/>
    <w:unhideWhenUsed/>
    <w:rsid w:val="00921C4E"/>
    <w:rPr>
      <w:color w:val="0000FF"/>
      <w:u w:val="single"/>
    </w:rPr>
  </w:style>
  <w:style w:type="character" w:customStyle="1" w:styleId="apple-converted-space">
    <w:name w:val="apple-converted-space"/>
    <w:basedOn w:val="DefaultParagraphFont"/>
    <w:rsid w:val="006C19A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920860">
      <w:bodyDiv w:val="1"/>
      <w:marLeft w:val="0"/>
      <w:marRight w:val="0"/>
      <w:marTop w:val="0"/>
      <w:marBottom w:val="0"/>
      <w:divBdr>
        <w:top w:val="none" w:sz="0" w:space="0" w:color="auto"/>
        <w:left w:val="none" w:sz="0" w:space="0" w:color="auto"/>
        <w:bottom w:val="none" w:sz="0" w:space="0" w:color="auto"/>
        <w:right w:val="none" w:sz="0" w:space="0" w:color="auto"/>
      </w:divBdr>
    </w:div>
    <w:div w:id="269550752">
      <w:bodyDiv w:val="1"/>
      <w:marLeft w:val="0"/>
      <w:marRight w:val="0"/>
      <w:marTop w:val="0"/>
      <w:marBottom w:val="0"/>
      <w:divBdr>
        <w:top w:val="none" w:sz="0" w:space="0" w:color="auto"/>
        <w:left w:val="none" w:sz="0" w:space="0" w:color="auto"/>
        <w:bottom w:val="none" w:sz="0" w:space="0" w:color="auto"/>
        <w:right w:val="none" w:sz="0" w:space="0" w:color="auto"/>
      </w:divBdr>
    </w:div>
    <w:div w:id="423039138">
      <w:bodyDiv w:val="1"/>
      <w:marLeft w:val="0"/>
      <w:marRight w:val="0"/>
      <w:marTop w:val="0"/>
      <w:marBottom w:val="0"/>
      <w:divBdr>
        <w:top w:val="none" w:sz="0" w:space="0" w:color="auto"/>
        <w:left w:val="none" w:sz="0" w:space="0" w:color="auto"/>
        <w:bottom w:val="none" w:sz="0" w:space="0" w:color="auto"/>
        <w:right w:val="none" w:sz="0" w:space="0" w:color="auto"/>
      </w:divBdr>
    </w:div>
    <w:div w:id="604189556">
      <w:bodyDiv w:val="1"/>
      <w:marLeft w:val="0"/>
      <w:marRight w:val="0"/>
      <w:marTop w:val="0"/>
      <w:marBottom w:val="0"/>
      <w:divBdr>
        <w:top w:val="none" w:sz="0" w:space="0" w:color="auto"/>
        <w:left w:val="none" w:sz="0" w:space="0" w:color="auto"/>
        <w:bottom w:val="none" w:sz="0" w:space="0" w:color="auto"/>
        <w:right w:val="none" w:sz="0" w:space="0" w:color="auto"/>
      </w:divBdr>
    </w:div>
    <w:div w:id="630787687">
      <w:bodyDiv w:val="1"/>
      <w:marLeft w:val="0"/>
      <w:marRight w:val="0"/>
      <w:marTop w:val="0"/>
      <w:marBottom w:val="0"/>
      <w:divBdr>
        <w:top w:val="none" w:sz="0" w:space="0" w:color="auto"/>
        <w:left w:val="none" w:sz="0" w:space="0" w:color="auto"/>
        <w:bottom w:val="none" w:sz="0" w:space="0" w:color="auto"/>
        <w:right w:val="none" w:sz="0" w:space="0" w:color="auto"/>
      </w:divBdr>
    </w:div>
    <w:div w:id="714622923">
      <w:bodyDiv w:val="1"/>
      <w:marLeft w:val="0"/>
      <w:marRight w:val="0"/>
      <w:marTop w:val="0"/>
      <w:marBottom w:val="0"/>
      <w:divBdr>
        <w:top w:val="none" w:sz="0" w:space="0" w:color="auto"/>
        <w:left w:val="none" w:sz="0" w:space="0" w:color="auto"/>
        <w:bottom w:val="none" w:sz="0" w:space="0" w:color="auto"/>
        <w:right w:val="none" w:sz="0" w:space="0" w:color="auto"/>
      </w:divBdr>
    </w:div>
    <w:div w:id="818228068">
      <w:bodyDiv w:val="1"/>
      <w:marLeft w:val="0"/>
      <w:marRight w:val="0"/>
      <w:marTop w:val="0"/>
      <w:marBottom w:val="0"/>
      <w:divBdr>
        <w:top w:val="none" w:sz="0" w:space="0" w:color="auto"/>
        <w:left w:val="none" w:sz="0" w:space="0" w:color="auto"/>
        <w:bottom w:val="none" w:sz="0" w:space="0" w:color="auto"/>
        <w:right w:val="none" w:sz="0" w:space="0" w:color="auto"/>
      </w:divBdr>
    </w:div>
    <w:div w:id="1073045142">
      <w:bodyDiv w:val="1"/>
      <w:marLeft w:val="0"/>
      <w:marRight w:val="0"/>
      <w:marTop w:val="0"/>
      <w:marBottom w:val="0"/>
      <w:divBdr>
        <w:top w:val="none" w:sz="0" w:space="0" w:color="auto"/>
        <w:left w:val="none" w:sz="0" w:space="0" w:color="auto"/>
        <w:bottom w:val="none" w:sz="0" w:space="0" w:color="auto"/>
        <w:right w:val="none" w:sz="0" w:space="0" w:color="auto"/>
      </w:divBdr>
    </w:div>
    <w:div w:id="1477182006">
      <w:bodyDiv w:val="1"/>
      <w:marLeft w:val="0"/>
      <w:marRight w:val="0"/>
      <w:marTop w:val="0"/>
      <w:marBottom w:val="0"/>
      <w:divBdr>
        <w:top w:val="none" w:sz="0" w:space="0" w:color="auto"/>
        <w:left w:val="none" w:sz="0" w:space="0" w:color="auto"/>
        <w:bottom w:val="none" w:sz="0" w:space="0" w:color="auto"/>
        <w:right w:val="none" w:sz="0" w:space="0" w:color="auto"/>
      </w:divBdr>
      <w:divsChild>
        <w:div w:id="732432120">
          <w:marLeft w:val="0"/>
          <w:marRight w:val="0"/>
          <w:marTop w:val="0"/>
          <w:marBottom w:val="0"/>
          <w:divBdr>
            <w:top w:val="none" w:sz="0" w:space="0" w:color="auto"/>
            <w:left w:val="none" w:sz="0" w:space="0" w:color="auto"/>
            <w:bottom w:val="none" w:sz="0" w:space="0" w:color="auto"/>
            <w:right w:val="none" w:sz="0" w:space="0" w:color="auto"/>
          </w:divBdr>
        </w:div>
      </w:divsChild>
    </w:div>
    <w:div w:id="1737513370">
      <w:bodyDiv w:val="1"/>
      <w:marLeft w:val="0"/>
      <w:marRight w:val="0"/>
      <w:marTop w:val="0"/>
      <w:marBottom w:val="0"/>
      <w:divBdr>
        <w:top w:val="none" w:sz="0" w:space="0" w:color="auto"/>
        <w:left w:val="none" w:sz="0" w:space="0" w:color="auto"/>
        <w:bottom w:val="none" w:sz="0" w:space="0" w:color="auto"/>
        <w:right w:val="none" w:sz="0" w:space="0" w:color="auto"/>
      </w:divBdr>
    </w:div>
    <w:div w:id="1839156533">
      <w:bodyDiv w:val="1"/>
      <w:marLeft w:val="0"/>
      <w:marRight w:val="0"/>
      <w:marTop w:val="0"/>
      <w:marBottom w:val="0"/>
      <w:divBdr>
        <w:top w:val="none" w:sz="0" w:space="0" w:color="auto"/>
        <w:left w:val="none" w:sz="0" w:space="0" w:color="auto"/>
        <w:bottom w:val="none" w:sz="0" w:space="0" w:color="auto"/>
        <w:right w:val="none" w:sz="0" w:space="0" w:color="auto"/>
      </w:divBdr>
    </w:div>
    <w:div w:id="1867283335">
      <w:bodyDiv w:val="1"/>
      <w:marLeft w:val="0"/>
      <w:marRight w:val="0"/>
      <w:marTop w:val="0"/>
      <w:marBottom w:val="0"/>
      <w:divBdr>
        <w:top w:val="none" w:sz="0" w:space="0" w:color="auto"/>
        <w:left w:val="none" w:sz="0" w:space="0" w:color="auto"/>
        <w:bottom w:val="none" w:sz="0" w:space="0" w:color="auto"/>
        <w:right w:val="none" w:sz="0" w:space="0" w:color="auto"/>
      </w:divBdr>
    </w:div>
    <w:div w:id="19235669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n.wikipedia.org/wiki/Ecological_stability" TargetMode="External"/><Relationship Id="rId18" Type="http://schemas.openxmlformats.org/officeDocument/2006/relationships/hyperlink" Target="https://en.wikipedia.org/wiki/Genetics" TargetMode="External"/><Relationship Id="rId26" Type="http://schemas.openxmlformats.org/officeDocument/2006/relationships/image" Target="media/image5.png"/><Relationship Id="rId39" Type="http://schemas.openxmlformats.org/officeDocument/2006/relationships/hyperlink" Target="http://cdn.biologydiscussion.com/wp-content/uploads/2015/01/image45.png" TargetMode="External"/><Relationship Id="rId21" Type="http://schemas.openxmlformats.org/officeDocument/2006/relationships/hyperlink" Target="https://en.wikipedia.org/wiki/Agroforestry" TargetMode="External"/><Relationship Id="rId34" Type="http://schemas.openxmlformats.org/officeDocument/2006/relationships/image" Target="media/image10.png"/><Relationship Id="rId42" Type="http://schemas.openxmlformats.org/officeDocument/2006/relationships/image" Target="media/image15.png"/><Relationship Id="rId47" Type="http://schemas.openxmlformats.org/officeDocument/2006/relationships/hyperlink" Target="https://www.khanacademy.org/humanities/us-history/the-gilded-age/gilded-age/a/america-moves-to-the-city" TargetMode="External"/><Relationship Id="rId50" Type="http://schemas.openxmlformats.org/officeDocument/2006/relationships/image" Target="media/image20.gif"/><Relationship Id="rId55" Type="http://schemas.openxmlformats.org/officeDocument/2006/relationships/hyperlink" Target="http://www.biology-pages.info/S/Symbiosis.html" TargetMode="External"/><Relationship Id="rId63" Type="http://schemas.openxmlformats.org/officeDocument/2006/relationships/hyperlink" Target="http://www.biology-pages.info/C/CellularRespiration.html" TargetMode="External"/><Relationship Id="rId7" Type="http://schemas.openxmlformats.org/officeDocument/2006/relationships/image" Target="media/image2.jpeg"/><Relationship Id="rId2" Type="http://schemas.openxmlformats.org/officeDocument/2006/relationships/styles" Target="styles.xml"/><Relationship Id="rId16" Type="http://schemas.openxmlformats.org/officeDocument/2006/relationships/hyperlink" Target="https://en.wikipedia.org/wiki/Climate" TargetMode="External"/><Relationship Id="rId20" Type="http://schemas.openxmlformats.org/officeDocument/2006/relationships/hyperlink" Target="https://en.wikipedia.org/wiki/Forestry" TargetMode="External"/><Relationship Id="rId29" Type="http://schemas.openxmlformats.org/officeDocument/2006/relationships/hyperlink" Target="http://cdn.biologydiscussion.com/wp-content/uploads/2015/01/image40.png" TargetMode="External"/><Relationship Id="rId41" Type="http://schemas.openxmlformats.org/officeDocument/2006/relationships/image" Target="media/image14.png"/><Relationship Id="rId54" Type="http://schemas.openxmlformats.org/officeDocument/2006/relationships/hyperlink" Target="http://www.biology-pages.info/N/NitrogenCycle.html" TargetMode="External"/><Relationship Id="rId62" Type="http://schemas.openxmlformats.org/officeDocument/2006/relationships/hyperlink" Target="http://www.biology-pages.info/A/A.html" TargetMode="Externa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s://en.wikipedia.org/wiki/Monoculture" TargetMode="External"/><Relationship Id="rId24" Type="http://schemas.openxmlformats.org/officeDocument/2006/relationships/image" Target="media/image3.gif"/><Relationship Id="rId32" Type="http://schemas.openxmlformats.org/officeDocument/2006/relationships/image" Target="media/image9.png"/><Relationship Id="rId37" Type="http://schemas.openxmlformats.org/officeDocument/2006/relationships/hyperlink" Target="http://cdn.biologydiscussion.com/wp-content/uploads/2015/01/image44.png" TargetMode="External"/><Relationship Id="rId40" Type="http://schemas.openxmlformats.org/officeDocument/2006/relationships/image" Target="media/image13.png"/><Relationship Id="rId45" Type="http://schemas.openxmlformats.org/officeDocument/2006/relationships/hyperlink" Target="https://www.khanacademy.org/science/biology/cellular-respiration-and-fermentation/intro-to-cellular-respiration/v/introduction-to-cellular-respiration" TargetMode="External"/><Relationship Id="rId53" Type="http://schemas.openxmlformats.org/officeDocument/2006/relationships/hyperlink" Target="http://www.biology-pages.info/N/NitrogenCycle.html" TargetMode="External"/><Relationship Id="rId58" Type="http://schemas.openxmlformats.org/officeDocument/2006/relationships/hyperlink" Target="http://www.biology-pages.info/I/Insects.html" TargetMode="External"/><Relationship Id="rId5" Type="http://schemas.openxmlformats.org/officeDocument/2006/relationships/hyperlink" Target="https://en.wikipedia.org/wiki/Applied_ecology" TargetMode="External"/><Relationship Id="rId15" Type="http://schemas.openxmlformats.org/officeDocument/2006/relationships/hyperlink" Target="https://en.wikipedia.org/wiki/Population_dynamics" TargetMode="External"/><Relationship Id="rId23" Type="http://schemas.openxmlformats.org/officeDocument/2006/relationships/hyperlink" Target="https://en.wikipedia.org/wiki/Permaculture" TargetMode="External"/><Relationship Id="rId28" Type="http://schemas.openxmlformats.org/officeDocument/2006/relationships/image" Target="media/image7.png"/><Relationship Id="rId36" Type="http://schemas.openxmlformats.org/officeDocument/2006/relationships/image" Target="media/image11.png"/><Relationship Id="rId49" Type="http://schemas.openxmlformats.org/officeDocument/2006/relationships/image" Target="media/image19.png"/><Relationship Id="rId57" Type="http://schemas.openxmlformats.org/officeDocument/2006/relationships/hyperlink" Target="http://www.biology-pages.info/E/Eubacteria.html" TargetMode="External"/><Relationship Id="rId61" Type="http://schemas.openxmlformats.org/officeDocument/2006/relationships/hyperlink" Target="http://www.biology-pages.info/E/Eubacteria.html" TargetMode="External"/><Relationship Id="rId10" Type="http://schemas.openxmlformats.org/officeDocument/2006/relationships/hyperlink" Target="https://en.wikipedia.org/wiki/Insecticides" TargetMode="External"/><Relationship Id="rId19" Type="http://schemas.openxmlformats.org/officeDocument/2006/relationships/hyperlink" Target="https://en.wikipedia.org/wiki/Agriculture" TargetMode="External"/><Relationship Id="rId31" Type="http://schemas.openxmlformats.org/officeDocument/2006/relationships/hyperlink" Target="http://cdn.biologydiscussion.com/wp-content/uploads/2015/01/image41.png" TargetMode="External"/><Relationship Id="rId44" Type="http://schemas.openxmlformats.org/officeDocument/2006/relationships/hyperlink" Target="https://www.khanacademy.org/science/biology/photosynthesis-in-plants/introduction-to-stages-of-photosynthesis/v/photosynthesis" TargetMode="External"/><Relationship Id="rId52" Type="http://schemas.openxmlformats.org/officeDocument/2006/relationships/hyperlink" Target="http://www.biology-pages.info/N/NitrogenCycle.html" TargetMode="External"/><Relationship Id="rId60" Type="http://schemas.openxmlformats.org/officeDocument/2006/relationships/hyperlink" Target="http://www.biology-pages.info/F/FoodChains.html" TargetMode="External"/><Relationship Id="rId65"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s://en.wikipedia.org/wiki/Biological_control" TargetMode="External"/><Relationship Id="rId14" Type="http://schemas.openxmlformats.org/officeDocument/2006/relationships/hyperlink" Target="https://en.wikipedia.org/wiki/Sustainability" TargetMode="External"/><Relationship Id="rId22" Type="http://schemas.openxmlformats.org/officeDocument/2006/relationships/hyperlink" Target="https://en.wikipedia.org/wiki/Organic_farming" TargetMode="External"/><Relationship Id="rId27" Type="http://schemas.openxmlformats.org/officeDocument/2006/relationships/image" Target="media/image6.png"/><Relationship Id="rId30" Type="http://schemas.openxmlformats.org/officeDocument/2006/relationships/image" Target="media/image8.png"/><Relationship Id="rId35" Type="http://schemas.openxmlformats.org/officeDocument/2006/relationships/hyperlink" Target="http://cdn.biologydiscussion.com/wp-content/uploads/2015/01/image43.png" TargetMode="External"/><Relationship Id="rId43" Type="http://schemas.openxmlformats.org/officeDocument/2006/relationships/image" Target="media/image16.jpeg"/><Relationship Id="rId48" Type="http://schemas.openxmlformats.org/officeDocument/2006/relationships/image" Target="media/image18.png"/><Relationship Id="rId56" Type="http://schemas.openxmlformats.org/officeDocument/2006/relationships/hyperlink" Target="http://www.biology-pages.info/U/UreaCycle.gif" TargetMode="External"/><Relationship Id="rId64" Type="http://schemas.openxmlformats.org/officeDocument/2006/relationships/fontTable" Target="fontTable.xml"/><Relationship Id="rId8" Type="http://schemas.openxmlformats.org/officeDocument/2006/relationships/hyperlink" Target="https://en.wikipedia.org/wiki/Agroecology" TargetMode="External"/><Relationship Id="rId51" Type="http://schemas.openxmlformats.org/officeDocument/2006/relationships/hyperlink" Target="http://www.biology-pages.info/N/NitrogenCycle.html" TargetMode="External"/><Relationship Id="rId3" Type="http://schemas.openxmlformats.org/officeDocument/2006/relationships/settings" Target="settings.xml"/><Relationship Id="rId12" Type="http://schemas.openxmlformats.org/officeDocument/2006/relationships/hyperlink" Target="https://en.wikipedia.org/wiki/Ecology" TargetMode="External"/><Relationship Id="rId17" Type="http://schemas.openxmlformats.org/officeDocument/2006/relationships/hyperlink" Target="https://en.wikipedia.org/wiki/Biogeochemistry" TargetMode="External"/><Relationship Id="rId25" Type="http://schemas.openxmlformats.org/officeDocument/2006/relationships/image" Target="media/image4.png"/><Relationship Id="rId33" Type="http://schemas.openxmlformats.org/officeDocument/2006/relationships/hyperlink" Target="http://cdn.biologydiscussion.com/wp-content/uploads/2015/01/image42.png" TargetMode="External"/><Relationship Id="rId38" Type="http://schemas.openxmlformats.org/officeDocument/2006/relationships/image" Target="media/image12.png"/><Relationship Id="rId46" Type="http://schemas.openxmlformats.org/officeDocument/2006/relationships/image" Target="media/image17.png"/><Relationship Id="rId59" Type="http://schemas.openxmlformats.org/officeDocument/2006/relationships/hyperlink" Target="http://www.biology-pages.info/E/Eubacteria.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TotalTime>
  <Pages>36</Pages>
  <Words>10909</Words>
  <Characters>62183</Characters>
  <Application>Microsoft Office Word</Application>
  <DocSecurity>0</DocSecurity>
  <Lines>518</Lines>
  <Paragraphs>145</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72947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HelpDesk</dc:creator>
  <cp:keywords/>
  <dc:description/>
  <cp:lastModifiedBy>Adnan Bukhari</cp:lastModifiedBy>
  <cp:revision>12</cp:revision>
  <cp:lastPrinted>2017-11-14T06:06:00Z</cp:lastPrinted>
  <dcterms:created xsi:type="dcterms:W3CDTF">2017-10-17T07:17:00Z</dcterms:created>
  <dcterms:modified xsi:type="dcterms:W3CDTF">2020-04-01T07:25:00Z</dcterms:modified>
</cp:coreProperties>
</file>